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375859" w14:textId="187B88AA" w:rsidR="00566297" w:rsidRDefault="0070738E" w:rsidP="001010EE">
      <w:pPr>
        <w:shd w:val="clear" w:color="auto" w:fill="FFFFFF"/>
        <w:spacing w:after="240" w:line="360" w:lineRule="auto"/>
        <w:rPr>
          <w:rFonts w:ascii="Arial" w:hAnsi="Arial"/>
          <w:u w:val="single"/>
          <w:lang w:val="es-ES_tradnl"/>
        </w:rPr>
      </w:pPr>
      <w:r>
        <w:rPr>
          <w:rFonts w:ascii="Arial" w:hAnsi="Arial"/>
          <w:u w:val="single"/>
          <w:lang w:val="es-ES_tradnl"/>
        </w:rPr>
        <w:t>Los carros eléctricos requieren menos servicio</w:t>
      </w:r>
      <w:r w:rsidR="00B44C64">
        <w:rPr>
          <w:rFonts w:ascii="Arial" w:hAnsi="Arial"/>
          <w:u w:val="single"/>
          <w:lang w:val="es-ES_tradnl"/>
        </w:rPr>
        <w:t>s, pero no está</w:t>
      </w:r>
      <w:r w:rsidR="00C87325">
        <w:rPr>
          <w:rFonts w:ascii="Arial" w:hAnsi="Arial"/>
          <w:u w:val="single"/>
          <w:lang w:val="es-ES_tradnl"/>
        </w:rPr>
        <w:t>n</w:t>
      </w:r>
      <w:r w:rsidR="00B44C64">
        <w:rPr>
          <w:rFonts w:ascii="Arial" w:hAnsi="Arial"/>
          <w:u w:val="single"/>
          <w:lang w:val="es-ES_tradnl"/>
        </w:rPr>
        <w:t xml:space="preserve"> </w:t>
      </w:r>
      <w:r w:rsidR="006D5AA4">
        <w:rPr>
          <w:rFonts w:ascii="Arial" w:hAnsi="Arial"/>
          <w:u w:val="single"/>
          <w:lang w:val="es-ES_tradnl"/>
        </w:rPr>
        <w:t>exentos</w:t>
      </w:r>
      <w:r w:rsidR="00B44C64">
        <w:rPr>
          <w:rFonts w:ascii="Arial" w:hAnsi="Arial"/>
          <w:u w:val="single"/>
          <w:lang w:val="es-ES_tradnl"/>
        </w:rPr>
        <w:t xml:space="preserve"> de ellos</w:t>
      </w:r>
    </w:p>
    <w:p w14:paraId="682BBCC7" w14:textId="170FFA98" w:rsidR="00566297" w:rsidRPr="00DE2205" w:rsidRDefault="005340E3" w:rsidP="001010EE">
      <w:pPr>
        <w:shd w:val="clear" w:color="auto" w:fill="FFFFFF"/>
        <w:spacing w:after="240" w:line="360" w:lineRule="auto"/>
        <w:rPr>
          <w:rFonts w:ascii="Arial Narrow" w:hAnsi="Arial Narrow"/>
          <w:color w:val="000000"/>
          <w:sz w:val="24"/>
          <w:szCs w:val="24"/>
          <w:u w:val="single"/>
          <w:lang w:val="es-PA" w:eastAsia="es-PA" w:bidi="ar-SA"/>
        </w:rPr>
      </w:pPr>
      <w:r w:rsidRPr="005340E3">
        <w:rPr>
          <w:rFonts w:ascii="Arial" w:hAnsi="Arial" w:cs="Arial"/>
          <w:b/>
          <w:spacing w:val="-2"/>
          <w:sz w:val="24"/>
          <w:lang w:val="es-ES" w:eastAsia="de-DE" w:bidi="ar-SA"/>
        </w:rPr>
        <w:t>El Porsche Taycan y sus cuidados de mantenimiento</w:t>
      </w:r>
    </w:p>
    <w:p w14:paraId="32BB38DD" w14:textId="7B6AE01C" w:rsidR="001F20EA" w:rsidRDefault="00566297" w:rsidP="00566297">
      <w:pPr>
        <w:widowControl w:val="0"/>
        <w:suppressAutoHyphens/>
        <w:spacing w:line="360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  <w:lang w:val="es-PA" w:eastAsia="es-PA" w:bidi="ar-SA"/>
        </w:rPr>
      </w:pPr>
      <w:r w:rsidRPr="00B1031F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  <w:lang w:val="es-PA" w:eastAsia="es-PA" w:bidi="ar-SA"/>
        </w:rPr>
        <w:t>Panamá. </w:t>
      </w:r>
      <w:r w:rsidR="001F20EA" w:rsidRPr="00B1031F">
        <w:rPr>
          <w:rFonts w:ascii="Arial" w:hAnsi="Arial" w:cs="Arial"/>
          <w:color w:val="000000"/>
          <w:sz w:val="24"/>
          <w:szCs w:val="24"/>
          <w:shd w:val="clear" w:color="auto" w:fill="FFFFFF"/>
          <w:lang w:val="es-PA" w:eastAsia="es-PA" w:bidi="ar-SA"/>
        </w:rPr>
        <w:t>El primer deportiv</w:t>
      </w:r>
      <w:r w:rsidR="00F16F95" w:rsidRPr="00B1031F">
        <w:rPr>
          <w:rFonts w:ascii="Arial" w:hAnsi="Arial" w:cs="Arial"/>
          <w:color w:val="000000"/>
          <w:sz w:val="24"/>
          <w:szCs w:val="24"/>
          <w:shd w:val="clear" w:color="auto" w:fill="FFFFFF"/>
          <w:lang w:val="es-PA" w:eastAsia="es-PA" w:bidi="ar-SA"/>
        </w:rPr>
        <w:t>o ciento por ciento eléctrico de Porsche</w:t>
      </w:r>
      <w:r w:rsidR="00E94D68">
        <w:rPr>
          <w:rFonts w:ascii="Arial" w:hAnsi="Arial" w:cs="Arial"/>
          <w:color w:val="000000"/>
          <w:sz w:val="24"/>
          <w:szCs w:val="24"/>
          <w:shd w:val="clear" w:color="auto" w:fill="FFFFFF"/>
          <w:lang w:val="es-PA" w:eastAsia="es-PA" w:bidi="ar-SA"/>
        </w:rPr>
        <w:t xml:space="preserve"> </w:t>
      </w:r>
      <w:r w:rsidR="00F16F95" w:rsidRPr="00B1031F">
        <w:rPr>
          <w:rFonts w:ascii="Arial" w:hAnsi="Arial" w:cs="Arial"/>
          <w:color w:val="000000"/>
          <w:sz w:val="24"/>
          <w:szCs w:val="24"/>
          <w:shd w:val="clear" w:color="auto" w:fill="FFFFFF"/>
          <w:lang w:val="es-PA" w:eastAsia="es-PA" w:bidi="ar-SA"/>
        </w:rPr>
        <w:t xml:space="preserve">está rodando por las calles de Panamá desde </w:t>
      </w:r>
      <w:r w:rsidR="00537AA5" w:rsidRPr="00B1031F">
        <w:rPr>
          <w:rFonts w:ascii="Arial" w:hAnsi="Arial" w:cs="Arial"/>
          <w:color w:val="000000"/>
          <w:sz w:val="24"/>
          <w:szCs w:val="24"/>
          <w:shd w:val="clear" w:color="auto" w:fill="FFFFFF"/>
          <w:lang w:val="es-PA" w:eastAsia="es-PA" w:bidi="ar-SA"/>
        </w:rPr>
        <w:t>finales d</w:t>
      </w:r>
      <w:r w:rsidR="00F16F95" w:rsidRPr="00B1031F">
        <w:rPr>
          <w:rFonts w:ascii="Arial" w:hAnsi="Arial" w:cs="Arial"/>
          <w:color w:val="000000"/>
          <w:sz w:val="24"/>
          <w:szCs w:val="24"/>
          <w:shd w:val="clear" w:color="auto" w:fill="FFFFFF"/>
          <w:lang w:val="es-PA" w:eastAsia="es-PA" w:bidi="ar-SA"/>
        </w:rPr>
        <w:t xml:space="preserve">el año pasado. </w:t>
      </w:r>
      <w:r w:rsidR="00213418" w:rsidRPr="00B1031F">
        <w:rPr>
          <w:rFonts w:ascii="Arial" w:hAnsi="Arial" w:cs="Arial"/>
          <w:color w:val="000000"/>
          <w:sz w:val="24"/>
          <w:szCs w:val="24"/>
          <w:shd w:val="clear" w:color="auto" w:fill="FFFFFF"/>
          <w:lang w:val="es-PA" w:eastAsia="es-PA" w:bidi="ar-SA"/>
        </w:rPr>
        <w:t xml:space="preserve">Con la reciente llegada </w:t>
      </w:r>
      <w:r w:rsidR="00537AA5" w:rsidRPr="00B1031F">
        <w:rPr>
          <w:rFonts w:ascii="Arial" w:hAnsi="Arial" w:cs="Arial"/>
          <w:color w:val="000000"/>
          <w:sz w:val="24"/>
          <w:szCs w:val="24"/>
          <w:shd w:val="clear" w:color="auto" w:fill="FFFFFF"/>
          <w:lang w:val="es-PA" w:eastAsia="es-PA" w:bidi="ar-SA"/>
        </w:rPr>
        <w:t xml:space="preserve">al país </w:t>
      </w:r>
      <w:r w:rsidR="00213418" w:rsidRPr="00B1031F">
        <w:rPr>
          <w:rFonts w:ascii="Arial" w:hAnsi="Arial" w:cs="Arial"/>
          <w:color w:val="000000"/>
          <w:sz w:val="24"/>
          <w:szCs w:val="24"/>
          <w:shd w:val="clear" w:color="auto" w:fill="FFFFFF"/>
          <w:lang w:val="es-PA" w:eastAsia="es-PA" w:bidi="ar-SA"/>
        </w:rPr>
        <w:t xml:space="preserve">de su cuarta versión, el Taycan de tracción trasera, </w:t>
      </w:r>
      <w:r w:rsidR="00D70D37">
        <w:rPr>
          <w:rFonts w:ascii="Arial" w:hAnsi="Arial" w:cs="Arial"/>
          <w:color w:val="000000"/>
          <w:sz w:val="24"/>
          <w:szCs w:val="24"/>
          <w:shd w:val="clear" w:color="auto" w:fill="FFFFFF"/>
          <w:lang w:val="es-PA" w:eastAsia="es-PA" w:bidi="ar-SA"/>
        </w:rPr>
        <w:t xml:space="preserve">presentamos una guía de los cuidados de mantenimiento </w:t>
      </w:r>
      <w:r w:rsidR="00520F66">
        <w:rPr>
          <w:rFonts w:ascii="Arial" w:hAnsi="Arial" w:cs="Arial"/>
          <w:color w:val="000000"/>
          <w:sz w:val="24"/>
          <w:szCs w:val="24"/>
          <w:shd w:val="clear" w:color="auto" w:fill="FFFFFF"/>
          <w:lang w:val="es-PA" w:eastAsia="es-PA" w:bidi="ar-SA"/>
        </w:rPr>
        <w:t xml:space="preserve">y servicios de taller que </w:t>
      </w:r>
      <w:r w:rsidR="005E5CC3">
        <w:rPr>
          <w:rFonts w:ascii="Arial" w:hAnsi="Arial" w:cs="Arial"/>
          <w:color w:val="000000"/>
          <w:sz w:val="24"/>
          <w:szCs w:val="24"/>
          <w:shd w:val="clear" w:color="auto" w:fill="FFFFFF"/>
          <w:lang w:val="es-PA" w:eastAsia="es-PA" w:bidi="ar-SA"/>
        </w:rPr>
        <w:t>d</w:t>
      </w:r>
      <w:r w:rsidR="00BB21B7">
        <w:rPr>
          <w:rFonts w:ascii="Arial" w:hAnsi="Arial" w:cs="Arial"/>
          <w:color w:val="000000"/>
          <w:sz w:val="24"/>
          <w:szCs w:val="24"/>
          <w:shd w:val="clear" w:color="auto" w:fill="FFFFFF"/>
          <w:lang w:val="es-PA" w:eastAsia="es-PA" w:bidi="ar-SA"/>
        </w:rPr>
        <w:t xml:space="preserve">ebe cumplir para funcionar de manera óptima </w:t>
      </w:r>
      <w:r w:rsidR="005B6619">
        <w:rPr>
          <w:rFonts w:ascii="Arial" w:hAnsi="Arial" w:cs="Arial"/>
          <w:color w:val="000000"/>
          <w:sz w:val="24"/>
          <w:szCs w:val="24"/>
          <w:shd w:val="clear" w:color="auto" w:fill="FFFFFF"/>
          <w:lang w:val="es-PA" w:eastAsia="es-PA" w:bidi="ar-SA"/>
        </w:rPr>
        <w:t>durante todo su ciclo de vida.</w:t>
      </w:r>
    </w:p>
    <w:p w14:paraId="54694489" w14:textId="24F2A2E8" w:rsidR="00C90EAB" w:rsidRDefault="00C90EAB" w:rsidP="00C90EAB">
      <w:pPr>
        <w:spacing w:line="360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  <w:lang w:val="es-PA" w:eastAsia="es-PA" w:bidi="ar-SA"/>
        </w:rPr>
      </w:pPr>
    </w:p>
    <w:p w14:paraId="46225ACB" w14:textId="3BAD5501" w:rsidR="00876F74" w:rsidRDefault="00705A9E" w:rsidP="00705A9E">
      <w:pPr>
        <w:spacing w:line="360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</w:pPr>
      <w:r w:rsidRPr="00705A9E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 xml:space="preserve">El intervalo de servicio preventivo de un auto </w:t>
      </w:r>
      <w:r w:rsidR="005954B0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>convencional</w:t>
      </w:r>
      <w:r w:rsidR="00FA4575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 xml:space="preserve"> está </w:t>
      </w:r>
      <w:r w:rsidR="00FA15D9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 xml:space="preserve">relacionado con el </w:t>
      </w:r>
      <w:r w:rsidRPr="00705A9E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>período de vida útil del lubricante del motor</w:t>
      </w:r>
      <w:r w:rsidR="00FA15D9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 xml:space="preserve">. En el caso </w:t>
      </w:r>
      <w:r w:rsidR="00876F74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 xml:space="preserve">de los vehículos eléctricos no es así, ya que </w:t>
      </w:r>
      <w:r w:rsidR="00672614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>su motor no requiere</w:t>
      </w:r>
      <w:r w:rsidR="009E070A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 xml:space="preserve"> aceite</w:t>
      </w:r>
      <w:r w:rsidR="00E062D4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>. Es por ello que</w:t>
      </w:r>
      <w:r w:rsidR="009E070A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 xml:space="preserve"> los intervalos de servicio son más prolongados. </w:t>
      </w:r>
    </w:p>
    <w:p w14:paraId="03A2D3A5" w14:textId="189E10F9" w:rsidR="00313E06" w:rsidRDefault="00313E06" w:rsidP="00705A9E">
      <w:pPr>
        <w:spacing w:line="360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</w:pPr>
    </w:p>
    <w:p w14:paraId="0D2E48A9" w14:textId="524B4F36" w:rsidR="00705A9E" w:rsidRDefault="00313E06" w:rsidP="00705A9E">
      <w:pPr>
        <w:spacing w:line="360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</w:pPr>
      <w:r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>“</w:t>
      </w:r>
      <w:r w:rsidR="005F2338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 xml:space="preserve">Elementos como </w:t>
      </w:r>
      <w:r w:rsidR="00705A9E" w:rsidRPr="00705A9E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>el filtro de partículas de la cabina (aire acondicionado y calefacción) debe ser reemplazado cada 12 meses para asegurar la óptima calidad del aire que disfrutan los ocupantes</w:t>
      </w:r>
      <w:r w:rsidR="005F2338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 xml:space="preserve">”, dijo </w:t>
      </w:r>
      <w:r w:rsidR="00F466A3" w:rsidRPr="00F466A3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 xml:space="preserve">Antonio </w:t>
      </w:r>
      <w:proofErr w:type="spellStart"/>
      <w:r w:rsidR="00F466A3" w:rsidRPr="00F466A3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>Roquer</w:t>
      </w:r>
      <w:proofErr w:type="spellEnd"/>
      <w:r w:rsidR="00F466A3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 xml:space="preserve">, gerente de Taller de </w:t>
      </w:r>
      <w:proofErr w:type="spellStart"/>
      <w:r w:rsidR="00F466A3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>Alemautos</w:t>
      </w:r>
      <w:proofErr w:type="spellEnd"/>
      <w:r w:rsidR="00F466A3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 xml:space="preserve"> Panamá S.A., importador exclusivo de Porsche para el país. </w:t>
      </w:r>
      <w:r w:rsidR="00284538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>“</w:t>
      </w:r>
      <w:r w:rsidR="00705A9E" w:rsidRPr="00705A9E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 xml:space="preserve">También </w:t>
      </w:r>
      <w:r w:rsidR="00284538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 xml:space="preserve">es importante </w:t>
      </w:r>
      <w:r w:rsidR="00F06CDD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>revisar con re</w:t>
      </w:r>
      <w:r w:rsidR="00287553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>gularidad</w:t>
      </w:r>
      <w:r w:rsidR="00F06CDD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 xml:space="preserve"> los niveles de fluidos de </w:t>
      </w:r>
      <w:r w:rsidR="00287553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>los líquidos de frenos y limpia parabrisas</w:t>
      </w:r>
      <w:r w:rsidR="00244526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 xml:space="preserve">, entre otros, para </w:t>
      </w:r>
      <w:r w:rsidR="00705A9E" w:rsidRPr="00705A9E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 xml:space="preserve">constatar que el </w:t>
      </w:r>
      <w:r w:rsidR="00F57A25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>carro</w:t>
      </w:r>
      <w:r w:rsidR="00705A9E" w:rsidRPr="00705A9E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 xml:space="preserve"> </w:t>
      </w:r>
      <w:r w:rsidR="007E04F9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>se encuentra</w:t>
      </w:r>
      <w:r w:rsidR="00705A9E" w:rsidRPr="00705A9E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 xml:space="preserve"> en óptimas condiciones</w:t>
      </w:r>
      <w:r w:rsidR="00F57A25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>”</w:t>
      </w:r>
      <w:r w:rsidR="00705A9E" w:rsidRPr="00705A9E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>.</w:t>
      </w:r>
    </w:p>
    <w:p w14:paraId="0DDC2E41" w14:textId="52E7199A" w:rsidR="00752666" w:rsidRDefault="00752666" w:rsidP="00705A9E">
      <w:pPr>
        <w:spacing w:line="360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</w:pPr>
    </w:p>
    <w:p w14:paraId="06CE064F" w14:textId="7B059383" w:rsidR="00752666" w:rsidRPr="00752666" w:rsidRDefault="00752666" w:rsidP="00705A9E">
      <w:pPr>
        <w:spacing w:line="360" w:lineRule="auto"/>
        <w:jc w:val="both"/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  <w:lang w:val="es-CO" w:eastAsia="es-PA" w:bidi="ar-SA"/>
        </w:rPr>
      </w:pPr>
      <w:r w:rsidRPr="00752666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  <w:lang w:val="es-CO" w:eastAsia="es-PA" w:bidi="ar-SA"/>
        </w:rPr>
        <w:t>La batería</w:t>
      </w:r>
    </w:p>
    <w:p w14:paraId="0D8A2C8F" w14:textId="12C33B4C" w:rsidR="00C168C6" w:rsidRPr="00C168C6" w:rsidRDefault="00C168C6" w:rsidP="00C168C6">
      <w:pPr>
        <w:spacing w:line="360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</w:pPr>
      <w:r w:rsidRPr="00C168C6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>Las bater</w:t>
      </w:r>
      <w:r w:rsidRPr="00C168C6">
        <w:rPr>
          <w:rFonts w:ascii="Arial" w:hAnsi="Arial" w:cs="Arial" w:hint="eastAsia"/>
          <w:color w:val="000000"/>
          <w:sz w:val="24"/>
          <w:szCs w:val="24"/>
          <w:shd w:val="clear" w:color="auto" w:fill="FFFFFF"/>
          <w:lang w:val="es-CO" w:eastAsia="es-PA" w:bidi="ar-SA"/>
        </w:rPr>
        <w:t>í</w:t>
      </w:r>
      <w:r w:rsidRPr="00C168C6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>as de alto voltaje de un veh</w:t>
      </w:r>
      <w:r w:rsidRPr="00C168C6">
        <w:rPr>
          <w:rFonts w:ascii="Arial" w:hAnsi="Arial" w:cs="Arial" w:hint="eastAsia"/>
          <w:color w:val="000000"/>
          <w:sz w:val="24"/>
          <w:szCs w:val="24"/>
          <w:shd w:val="clear" w:color="auto" w:fill="FFFFFF"/>
          <w:lang w:val="es-CO" w:eastAsia="es-PA" w:bidi="ar-SA"/>
        </w:rPr>
        <w:t>í</w:t>
      </w:r>
      <w:r w:rsidRPr="00C168C6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>culo el</w:t>
      </w:r>
      <w:r w:rsidRPr="00C168C6">
        <w:rPr>
          <w:rFonts w:ascii="Arial" w:hAnsi="Arial" w:cs="Arial" w:hint="eastAsia"/>
          <w:color w:val="000000"/>
          <w:sz w:val="24"/>
          <w:szCs w:val="24"/>
          <w:shd w:val="clear" w:color="auto" w:fill="FFFFFF"/>
          <w:lang w:val="es-CO" w:eastAsia="es-PA" w:bidi="ar-SA"/>
        </w:rPr>
        <w:t>é</w:t>
      </w:r>
      <w:r w:rsidRPr="00C168C6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>ctrico no son elementos que se reemplacen en su totalidad</w:t>
      </w:r>
      <w:r w:rsidR="00DC4B35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>. P</w:t>
      </w:r>
      <w:r w:rsidRPr="00C168C6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>or su composici</w:t>
      </w:r>
      <w:r w:rsidRPr="00C168C6">
        <w:rPr>
          <w:rFonts w:ascii="Arial" w:hAnsi="Arial" w:cs="Arial" w:hint="eastAsia"/>
          <w:color w:val="000000"/>
          <w:sz w:val="24"/>
          <w:szCs w:val="24"/>
          <w:shd w:val="clear" w:color="auto" w:fill="FFFFFF"/>
          <w:lang w:val="es-CO" w:eastAsia="es-PA" w:bidi="ar-SA"/>
        </w:rPr>
        <w:t>ó</w:t>
      </w:r>
      <w:r w:rsidRPr="00C168C6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>n (</w:t>
      </w:r>
      <w:r w:rsidR="00F655F0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>i</w:t>
      </w:r>
      <w:r w:rsidRPr="00C168C6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 xml:space="preserve">on </w:t>
      </w:r>
      <w:r w:rsidR="00F655F0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>l</w:t>
      </w:r>
      <w:r w:rsidRPr="00C168C6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>itio) est</w:t>
      </w:r>
      <w:r w:rsidRPr="00C168C6">
        <w:rPr>
          <w:rFonts w:ascii="Arial" w:hAnsi="Arial" w:cs="Arial" w:hint="eastAsia"/>
          <w:color w:val="000000"/>
          <w:sz w:val="24"/>
          <w:szCs w:val="24"/>
          <w:shd w:val="clear" w:color="auto" w:fill="FFFFFF"/>
          <w:lang w:val="es-CO" w:eastAsia="es-PA" w:bidi="ar-SA"/>
        </w:rPr>
        <w:t>á</w:t>
      </w:r>
      <w:r w:rsidRPr="00C168C6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>n estructuradas por bloques o m</w:t>
      </w:r>
      <w:r w:rsidRPr="00C168C6">
        <w:rPr>
          <w:rFonts w:ascii="Arial" w:hAnsi="Arial" w:cs="Arial" w:hint="eastAsia"/>
          <w:color w:val="000000"/>
          <w:sz w:val="24"/>
          <w:szCs w:val="24"/>
          <w:shd w:val="clear" w:color="auto" w:fill="FFFFFF"/>
          <w:lang w:val="es-CO" w:eastAsia="es-PA" w:bidi="ar-SA"/>
        </w:rPr>
        <w:t>ó</w:t>
      </w:r>
      <w:r w:rsidRPr="00C168C6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>dulos</w:t>
      </w:r>
      <w:r w:rsidR="00473612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 xml:space="preserve"> que </w:t>
      </w:r>
      <w:r w:rsidRPr="00C168C6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>pueden ser reemplazados individualmente</w:t>
      </w:r>
      <w:r w:rsidR="00473612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 xml:space="preserve">, lo cual facilita </w:t>
      </w:r>
      <w:r w:rsidRPr="00C168C6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>la log</w:t>
      </w:r>
      <w:r w:rsidRPr="00C168C6">
        <w:rPr>
          <w:rFonts w:ascii="Arial" w:hAnsi="Arial" w:cs="Arial" w:hint="eastAsia"/>
          <w:color w:val="000000"/>
          <w:sz w:val="24"/>
          <w:szCs w:val="24"/>
          <w:shd w:val="clear" w:color="auto" w:fill="FFFFFF"/>
          <w:lang w:val="es-CO" w:eastAsia="es-PA" w:bidi="ar-SA"/>
        </w:rPr>
        <w:t>í</w:t>
      </w:r>
      <w:r w:rsidRPr="00C168C6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 xml:space="preserve">stica de transporte, </w:t>
      </w:r>
      <w:r w:rsidR="00313FF5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lastRenderedPageBreak/>
        <w:t xml:space="preserve">reduce los costos de </w:t>
      </w:r>
      <w:r w:rsidRPr="00C168C6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>reparaci</w:t>
      </w:r>
      <w:r w:rsidRPr="00C168C6">
        <w:rPr>
          <w:rFonts w:ascii="Arial" w:hAnsi="Arial" w:cs="Arial" w:hint="eastAsia"/>
          <w:color w:val="000000"/>
          <w:sz w:val="24"/>
          <w:szCs w:val="24"/>
          <w:shd w:val="clear" w:color="auto" w:fill="FFFFFF"/>
          <w:lang w:val="es-CO" w:eastAsia="es-PA" w:bidi="ar-SA"/>
        </w:rPr>
        <w:t>ó</w:t>
      </w:r>
      <w:r w:rsidRPr="00C168C6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 xml:space="preserve">n y </w:t>
      </w:r>
      <w:r w:rsidR="00BD649A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 xml:space="preserve">facilita </w:t>
      </w:r>
      <w:r w:rsidRPr="00C168C6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>el posterior manejo de los desperdicios tras la reparaci</w:t>
      </w:r>
      <w:r w:rsidRPr="00C168C6">
        <w:rPr>
          <w:rFonts w:ascii="Arial" w:hAnsi="Arial" w:cs="Arial" w:hint="eastAsia"/>
          <w:color w:val="000000"/>
          <w:sz w:val="24"/>
          <w:szCs w:val="24"/>
          <w:shd w:val="clear" w:color="auto" w:fill="FFFFFF"/>
          <w:lang w:val="es-CO" w:eastAsia="es-PA" w:bidi="ar-SA"/>
        </w:rPr>
        <w:t>ó</w:t>
      </w:r>
      <w:r w:rsidRPr="00C168C6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>n.</w:t>
      </w:r>
    </w:p>
    <w:p w14:paraId="08DC0FDE" w14:textId="77777777" w:rsidR="00C168C6" w:rsidRPr="00C168C6" w:rsidRDefault="00C168C6" w:rsidP="00C168C6">
      <w:pPr>
        <w:spacing w:line="360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</w:pPr>
    </w:p>
    <w:p w14:paraId="1FF90AE4" w14:textId="3C295ACB" w:rsidR="00752666" w:rsidRPr="00705A9E" w:rsidRDefault="00F655F0" w:rsidP="00C168C6">
      <w:pPr>
        <w:spacing w:line="360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</w:pPr>
      <w:r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>“</w:t>
      </w:r>
      <w:r w:rsidR="00C168C6" w:rsidRPr="00C168C6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>El manejo de los desperdicios tras la reparaci</w:t>
      </w:r>
      <w:r w:rsidR="00C168C6" w:rsidRPr="00C168C6">
        <w:rPr>
          <w:rFonts w:ascii="Arial" w:hAnsi="Arial" w:cs="Arial" w:hint="eastAsia"/>
          <w:color w:val="000000"/>
          <w:sz w:val="24"/>
          <w:szCs w:val="24"/>
          <w:shd w:val="clear" w:color="auto" w:fill="FFFFFF"/>
          <w:lang w:val="es-CO" w:eastAsia="es-PA" w:bidi="ar-SA"/>
        </w:rPr>
        <w:t>ó</w:t>
      </w:r>
      <w:r w:rsidR="00C168C6" w:rsidRPr="00C168C6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>n de una bater</w:t>
      </w:r>
      <w:r w:rsidR="00C168C6" w:rsidRPr="00C168C6">
        <w:rPr>
          <w:rFonts w:ascii="Arial" w:hAnsi="Arial" w:cs="Arial" w:hint="eastAsia"/>
          <w:color w:val="000000"/>
          <w:sz w:val="24"/>
          <w:szCs w:val="24"/>
          <w:shd w:val="clear" w:color="auto" w:fill="FFFFFF"/>
          <w:lang w:val="es-CO" w:eastAsia="es-PA" w:bidi="ar-SA"/>
        </w:rPr>
        <w:t>í</w:t>
      </w:r>
      <w:r w:rsidR="00C168C6" w:rsidRPr="00C168C6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 xml:space="preserve">a de </w:t>
      </w:r>
      <w:r w:rsidR="005A6BA3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>i</w:t>
      </w:r>
      <w:r w:rsidR="00C168C6" w:rsidRPr="00C168C6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>on</w:t>
      </w:r>
      <w:r w:rsidR="005A6BA3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>es</w:t>
      </w:r>
      <w:r w:rsidR="00C168C6" w:rsidRPr="00C168C6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 xml:space="preserve"> de </w:t>
      </w:r>
      <w:r w:rsidR="005A6BA3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>l</w:t>
      </w:r>
      <w:r w:rsidR="00C168C6" w:rsidRPr="00C168C6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 xml:space="preserve">itio se limita exclusivamente a </w:t>
      </w:r>
      <w:r w:rsidR="00245635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 xml:space="preserve">su </w:t>
      </w:r>
      <w:r w:rsidR="00C168C6" w:rsidRPr="00C168C6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 xml:space="preserve">reciclaje por </w:t>
      </w:r>
      <w:r w:rsidR="00EA529A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 xml:space="preserve">parte </w:t>
      </w:r>
      <w:r w:rsidR="00C168C6" w:rsidRPr="00C168C6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>una empresa con responsabilidad ambiental</w:t>
      </w:r>
      <w:r w:rsidR="00EA529A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 xml:space="preserve">”, dijo </w:t>
      </w:r>
      <w:proofErr w:type="spellStart"/>
      <w:r w:rsidR="00EA529A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>Roquer</w:t>
      </w:r>
      <w:proofErr w:type="spellEnd"/>
      <w:r w:rsidR="00EA529A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 xml:space="preserve">. </w:t>
      </w:r>
    </w:p>
    <w:p w14:paraId="43A63F94" w14:textId="77777777" w:rsidR="00705A9E" w:rsidRPr="00705A9E" w:rsidRDefault="00705A9E" w:rsidP="00705A9E">
      <w:pPr>
        <w:spacing w:line="360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</w:pPr>
    </w:p>
    <w:p w14:paraId="5BE1F5D8" w14:textId="366C1B4D" w:rsidR="00705A9E" w:rsidRPr="00705A9E" w:rsidRDefault="00752666" w:rsidP="00705A9E">
      <w:pPr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shd w:val="clear" w:color="auto" w:fill="FFFFFF"/>
          <w:lang w:val="es-CO" w:eastAsia="es-PA" w:bidi="ar-SA"/>
        </w:rPr>
      </w:pPr>
      <w:r>
        <w:rPr>
          <w:rFonts w:ascii="Arial" w:hAnsi="Arial" w:cs="Arial"/>
          <w:b/>
          <w:color w:val="000000"/>
          <w:sz w:val="24"/>
          <w:szCs w:val="24"/>
          <w:shd w:val="clear" w:color="auto" w:fill="FFFFFF"/>
          <w:lang w:val="es-CO" w:eastAsia="es-PA" w:bidi="ar-SA"/>
        </w:rPr>
        <w:t>Los f</w:t>
      </w:r>
      <w:r w:rsidR="00705A9E" w:rsidRPr="00705A9E">
        <w:rPr>
          <w:rFonts w:ascii="Arial" w:hAnsi="Arial" w:cs="Arial"/>
          <w:b/>
          <w:color w:val="000000"/>
          <w:sz w:val="24"/>
          <w:szCs w:val="24"/>
          <w:shd w:val="clear" w:color="auto" w:fill="FFFFFF"/>
          <w:lang w:val="es-CO" w:eastAsia="es-PA" w:bidi="ar-SA"/>
        </w:rPr>
        <w:t>renos</w:t>
      </w:r>
    </w:p>
    <w:p w14:paraId="06A13A96" w14:textId="3C677CEC" w:rsidR="00705A9E" w:rsidRDefault="00705A9E" w:rsidP="00705A9E">
      <w:pPr>
        <w:spacing w:line="360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</w:pPr>
      <w:r w:rsidRPr="00705A9E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>En autos eléctricos los frenos se ven menos expuestos a desgaste</w:t>
      </w:r>
      <w:r w:rsidR="0042024E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>,</w:t>
      </w:r>
      <w:r w:rsidRPr="00705A9E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 xml:space="preserve"> pues cerca de 92 </w:t>
      </w:r>
      <w:r w:rsidR="008C0754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>por ciento</w:t>
      </w:r>
      <w:r w:rsidRPr="00705A9E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 xml:space="preserve"> del proceso de frenado se </w:t>
      </w:r>
      <w:r w:rsidR="00E8345A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>realiza gracias</w:t>
      </w:r>
      <w:r w:rsidRPr="00705A9E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 xml:space="preserve"> a la regeneración de energía y su almacenamiento para futuro uso. </w:t>
      </w:r>
      <w:r w:rsidR="00DB0CF2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 xml:space="preserve">“Por este motivo, </w:t>
      </w:r>
      <w:r w:rsidRPr="00705A9E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>los elementos de fricción tradicionales</w:t>
      </w:r>
      <w:r w:rsidR="00E8345A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 xml:space="preserve">, por ejemplo </w:t>
      </w:r>
      <w:r w:rsidRPr="00705A9E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>las pastillas de freno</w:t>
      </w:r>
      <w:r w:rsidR="007632DE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>,</w:t>
      </w:r>
      <w:r w:rsidRPr="00705A9E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 xml:space="preserve"> no se ven sujetos a cambio por límite de desgaste alcanzado y se prevé su reemplazo cada </w:t>
      </w:r>
      <w:r w:rsidR="00466781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>seis</w:t>
      </w:r>
      <w:r w:rsidRPr="00705A9E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 xml:space="preserve"> años por antigüedad</w:t>
      </w:r>
      <w:r w:rsidR="0047340C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 xml:space="preserve">”, dijo </w:t>
      </w:r>
      <w:proofErr w:type="spellStart"/>
      <w:r w:rsidR="0047340C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>Roquer</w:t>
      </w:r>
      <w:proofErr w:type="spellEnd"/>
      <w:r w:rsidR="007F6B5E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 xml:space="preserve">. </w:t>
      </w:r>
      <w:r w:rsidR="00711194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>“</w:t>
      </w:r>
      <w:r w:rsidR="00D8389C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 xml:space="preserve">Lo que sí es </w:t>
      </w:r>
      <w:r w:rsidR="00436D6F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>importante</w:t>
      </w:r>
      <w:r w:rsidR="00D8389C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 xml:space="preserve"> es </w:t>
      </w:r>
      <w:r w:rsidR="00436D6F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 xml:space="preserve">mantener la recomendación de </w:t>
      </w:r>
      <w:r w:rsidR="00D8389C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>remplazar el líquido de frenos cada dos años</w:t>
      </w:r>
      <w:r w:rsidR="00436D6F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 xml:space="preserve"> </w:t>
      </w:r>
      <w:r w:rsidRPr="00705A9E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>por ser un fluido de carácter hidrofóbico</w:t>
      </w:r>
      <w:r w:rsidR="00436D6F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>”.</w:t>
      </w:r>
    </w:p>
    <w:p w14:paraId="144765BE" w14:textId="77777777" w:rsidR="00705A9E" w:rsidRPr="00705A9E" w:rsidRDefault="00705A9E" w:rsidP="00705A9E">
      <w:pPr>
        <w:spacing w:line="360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</w:pPr>
    </w:p>
    <w:p w14:paraId="1216EE36" w14:textId="77777777" w:rsidR="00705A9E" w:rsidRPr="00705A9E" w:rsidRDefault="00705A9E" w:rsidP="00705A9E">
      <w:pPr>
        <w:spacing w:line="360" w:lineRule="auto"/>
        <w:jc w:val="both"/>
        <w:rPr>
          <w:rFonts w:ascii="Arial" w:hAnsi="Arial" w:cs="Arial"/>
          <w:b/>
          <w:color w:val="000000"/>
          <w:sz w:val="24"/>
          <w:szCs w:val="24"/>
          <w:shd w:val="clear" w:color="auto" w:fill="FFFFFF"/>
          <w:lang w:val="es-CO" w:eastAsia="es-PA" w:bidi="ar-SA"/>
        </w:rPr>
      </w:pPr>
      <w:r w:rsidRPr="00705A9E">
        <w:rPr>
          <w:rFonts w:ascii="Arial" w:hAnsi="Arial" w:cs="Arial"/>
          <w:b/>
          <w:color w:val="000000"/>
          <w:sz w:val="24"/>
          <w:szCs w:val="24"/>
          <w:shd w:val="clear" w:color="auto" w:fill="FFFFFF"/>
          <w:lang w:val="es-CO" w:eastAsia="es-PA" w:bidi="ar-SA"/>
        </w:rPr>
        <w:t xml:space="preserve">Actualizaciones de software </w:t>
      </w:r>
    </w:p>
    <w:p w14:paraId="6F0B92D3" w14:textId="6872D9DE" w:rsidR="00BA3C29" w:rsidRPr="00BA3C29" w:rsidRDefault="00BA3C29" w:rsidP="00705A9E">
      <w:pPr>
        <w:spacing w:line="360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</w:pPr>
      <w:r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>H</w:t>
      </w:r>
      <w:r w:rsidRPr="00BA3C29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>oy en d</w:t>
      </w:r>
      <w:r w:rsidRPr="00BA3C29">
        <w:rPr>
          <w:rFonts w:ascii="Arial" w:hAnsi="Arial" w:cs="Arial" w:hint="eastAsia"/>
          <w:color w:val="000000"/>
          <w:sz w:val="24"/>
          <w:szCs w:val="24"/>
          <w:shd w:val="clear" w:color="auto" w:fill="FFFFFF"/>
          <w:lang w:val="es-CO" w:eastAsia="es-PA" w:bidi="ar-SA"/>
        </w:rPr>
        <w:t>í</w:t>
      </w:r>
      <w:r w:rsidRPr="00BA3C29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 xml:space="preserve">a los 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>carros</w:t>
      </w:r>
      <w:r w:rsidRPr="00BA3C29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 xml:space="preserve"> son en gran medida computadores rodantes. Poseen una red de docenas de unidades de control electr</w:t>
      </w:r>
      <w:r w:rsidRPr="00BA3C29">
        <w:rPr>
          <w:rFonts w:ascii="Arial" w:hAnsi="Arial" w:cs="Arial" w:hint="eastAsia"/>
          <w:color w:val="000000"/>
          <w:sz w:val="24"/>
          <w:szCs w:val="24"/>
          <w:shd w:val="clear" w:color="auto" w:fill="FFFFFF"/>
          <w:lang w:val="es-CO" w:eastAsia="es-PA" w:bidi="ar-SA"/>
        </w:rPr>
        <w:t>ó</w:t>
      </w:r>
      <w:r w:rsidRPr="00BA3C29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>nico, entre 70 y 100 en un veh</w:t>
      </w:r>
      <w:r w:rsidRPr="00BA3C29">
        <w:rPr>
          <w:rFonts w:ascii="Arial" w:hAnsi="Arial" w:cs="Arial" w:hint="eastAsia"/>
          <w:color w:val="000000"/>
          <w:sz w:val="24"/>
          <w:szCs w:val="24"/>
          <w:shd w:val="clear" w:color="auto" w:fill="FFFFFF"/>
          <w:lang w:val="es-CO" w:eastAsia="es-PA" w:bidi="ar-SA"/>
        </w:rPr>
        <w:t>í</w:t>
      </w:r>
      <w:r w:rsidRPr="00BA3C29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 xml:space="preserve">culo moderno. Estas </w:t>
      </w:r>
      <w:r w:rsidR="001040A5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>unidades</w:t>
      </w:r>
      <w:r w:rsidRPr="00BA3C29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 xml:space="preserve"> </w:t>
      </w:r>
      <w:r w:rsidR="00DD004F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 xml:space="preserve">regulan </w:t>
      </w:r>
      <w:r w:rsidRPr="00BA3C29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>el funcionamiento de los frenos y supervisan el sistema de aire acondicionado, entre muchas otras funciones.</w:t>
      </w:r>
      <w:r w:rsidR="00043FE6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 xml:space="preserve"> Es por ello que el </w:t>
      </w:r>
      <w:r w:rsidR="00043FE6" w:rsidRPr="00043FE6">
        <w:rPr>
          <w:rFonts w:ascii="Arial" w:hAnsi="Arial" w:cs="Arial"/>
          <w:i/>
          <w:iCs/>
          <w:color w:val="000000"/>
          <w:sz w:val="24"/>
          <w:szCs w:val="24"/>
          <w:shd w:val="clear" w:color="auto" w:fill="FFFFFF"/>
          <w:lang w:val="es-CO" w:eastAsia="es-PA" w:bidi="ar-SA"/>
        </w:rPr>
        <w:t>software</w:t>
      </w:r>
      <w:r w:rsidR="00043FE6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 xml:space="preserve"> debe ser actualizado cada vez que hay una </w:t>
      </w:r>
      <w:r w:rsidR="00F336EF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>nueva versión</w:t>
      </w:r>
      <w:r w:rsidR="00043FE6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 xml:space="preserve">. </w:t>
      </w:r>
    </w:p>
    <w:p w14:paraId="434F0460" w14:textId="77777777" w:rsidR="00BA3C29" w:rsidRDefault="00BA3C29" w:rsidP="00705A9E">
      <w:pPr>
        <w:spacing w:line="360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</w:pPr>
    </w:p>
    <w:p w14:paraId="14BD4C56" w14:textId="1C8E42D7" w:rsidR="00705A9E" w:rsidRDefault="00F336EF" w:rsidP="00705A9E">
      <w:pPr>
        <w:spacing w:line="360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</w:pPr>
      <w:r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>“</w:t>
      </w:r>
      <w:r w:rsidR="00705A9E" w:rsidRPr="00705A9E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 xml:space="preserve">Toda actualización busca mejoras para el programa inicial con el que 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>fue diseñado</w:t>
      </w:r>
      <w:r w:rsidR="00705A9E" w:rsidRPr="00705A9E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 xml:space="preserve"> e implement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>ado</w:t>
      </w:r>
      <w:r w:rsidR="00705A9E" w:rsidRPr="00705A9E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 xml:space="preserve"> un sistema en particular</w:t>
      </w:r>
      <w:r w:rsidR="00B21B5F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 xml:space="preserve">”, dijo </w:t>
      </w:r>
      <w:proofErr w:type="spellStart"/>
      <w:r w:rsidR="00B21B5F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>Roquer</w:t>
      </w:r>
      <w:proofErr w:type="spellEnd"/>
      <w:r w:rsidR="00705A9E" w:rsidRPr="00705A9E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 xml:space="preserve">. </w:t>
      </w:r>
      <w:r w:rsidR="00B21B5F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>“</w:t>
      </w:r>
      <w:r w:rsidR="00705A9E" w:rsidRPr="00705A9E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 xml:space="preserve">En cada visita al área de servicio del Porsche Center Panamá, </w:t>
      </w:r>
      <w:r w:rsidR="00B21B5F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>descargamos</w:t>
      </w:r>
      <w:r w:rsidR="00705A9E" w:rsidRPr="00705A9E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 xml:space="preserve"> toda información del auto</w:t>
      </w:r>
      <w:r w:rsidR="00B21B5F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 xml:space="preserve">, </w:t>
      </w:r>
      <w:r w:rsidR="00DD004F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>es procesada</w:t>
      </w:r>
      <w:r w:rsidR="008F36CE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 xml:space="preserve"> y </w:t>
      </w:r>
      <w:r w:rsidR="00DD004F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 xml:space="preserve">analizada por el fabricante </w:t>
      </w:r>
      <w:r w:rsidR="008F36CE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 xml:space="preserve">para </w:t>
      </w:r>
      <w:r w:rsidR="00705A9E" w:rsidRPr="00705A9E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>aplicar los ajustes o actualizaciones a los sistemas del auto con la finalidad de mejorar las prestaciones, o bien extender su vida útil</w:t>
      </w:r>
      <w:r w:rsidR="008F36CE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>”.</w:t>
      </w:r>
    </w:p>
    <w:p w14:paraId="2A9C87CE" w14:textId="5212C4DF" w:rsidR="00305C9A" w:rsidRDefault="00305C9A" w:rsidP="00705A9E">
      <w:pPr>
        <w:spacing w:line="360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</w:pPr>
    </w:p>
    <w:p w14:paraId="6DC6EF26" w14:textId="77777777" w:rsidR="00305C9A" w:rsidRPr="00305C9A" w:rsidRDefault="00305C9A" w:rsidP="00305C9A">
      <w:pPr>
        <w:spacing w:line="360" w:lineRule="auto"/>
        <w:jc w:val="both"/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  <w:lang w:val="es-CO" w:eastAsia="es-PA" w:bidi="ar-SA"/>
        </w:rPr>
      </w:pPr>
      <w:r w:rsidRPr="00305C9A">
        <w:rPr>
          <w:rFonts w:ascii="Arial" w:hAnsi="Arial" w:cs="Arial"/>
          <w:b/>
          <w:bCs/>
          <w:color w:val="000000"/>
          <w:sz w:val="24"/>
          <w:szCs w:val="24"/>
          <w:shd w:val="clear" w:color="auto" w:fill="FFFFFF"/>
          <w:lang w:val="es-CO" w:eastAsia="es-PA" w:bidi="ar-SA"/>
        </w:rPr>
        <w:t xml:space="preserve">Servicios de asistencia </w:t>
      </w:r>
    </w:p>
    <w:p w14:paraId="35179374" w14:textId="075E3210" w:rsidR="00305C9A" w:rsidRDefault="00305C9A" w:rsidP="00305C9A">
      <w:pPr>
        <w:spacing w:line="360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</w:pPr>
      <w:r w:rsidRPr="00305C9A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lastRenderedPageBreak/>
        <w:t>Los motores el</w:t>
      </w:r>
      <w:r w:rsidRPr="00305C9A">
        <w:rPr>
          <w:rFonts w:ascii="Arial" w:hAnsi="Arial" w:cs="Arial" w:hint="eastAsia"/>
          <w:color w:val="000000"/>
          <w:sz w:val="24"/>
          <w:szCs w:val="24"/>
          <w:shd w:val="clear" w:color="auto" w:fill="FFFFFF"/>
          <w:lang w:val="es-CO" w:eastAsia="es-PA" w:bidi="ar-SA"/>
        </w:rPr>
        <w:t>é</w:t>
      </w:r>
      <w:r w:rsidRPr="00305C9A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>ctricos est</w:t>
      </w:r>
      <w:r w:rsidRPr="00305C9A">
        <w:rPr>
          <w:rFonts w:ascii="Arial" w:hAnsi="Arial" w:cs="Arial" w:hint="eastAsia"/>
          <w:color w:val="000000"/>
          <w:sz w:val="24"/>
          <w:szCs w:val="24"/>
          <w:shd w:val="clear" w:color="auto" w:fill="FFFFFF"/>
          <w:lang w:val="es-CO" w:eastAsia="es-PA" w:bidi="ar-SA"/>
        </w:rPr>
        <w:t>á</w:t>
      </w:r>
      <w:r w:rsidRPr="00305C9A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>n fijamente conectados en todo momento al tren motriz dada la ausencia de una caja de cambios, ello implica que al girar las ruedas lo motores el</w:t>
      </w:r>
      <w:r w:rsidRPr="00305C9A">
        <w:rPr>
          <w:rFonts w:ascii="Arial" w:hAnsi="Arial" w:cs="Arial" w:hint="eastAsia"/>
          <w:color w:val="000000"/>
          <w:sz w:val="24"/>
          <w:szCs w:val="24"/>
          <w:shd w:val="clear" w:color="auto" w:fill="FFFFFF"/>
          <w:lang w:val="es-CO" w:eastAsia="es-PA" w:bidi="ar-SA"/>
        </w:rPr>
        <w:t>é</w:t>
      </w:r>
      <w:r w:rsidRPr="00305C9A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>ctricos tambi</w:t>
      </w:r>
      <w:r w:rsidRPr="00305C9A">
        <w:rPr>
          <w:rFonts w:ascii="Arial" w:hAnsi="Arial" w:cs="Arial" w:hint="eastAsia"/>
          <w:color w:val="000000"/>
          <w:sz w:val="24"/>
          <w:szCs w:val="24"/>
          <w:shd w:val="clear" w:color="auto" w:fill="FFFFFF"/>
          <w:lang w:val="es-CO" w:eastAsia="es-PA" w:bidi="ar-SA"/>
        </w:rPr>
        <w:t>é</w:t>
      </w:r>
      <w:r w:rsidRPr="00305C9A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>n giran y empiezan a generar tensiones el</w:t>
      </w:r>
      <w:r w:rsidRPr="00305C9A">
        <w:rPr>
          <w:rFonts w:ascii="Arial" w:hAnsi="Arial" w:cs="Arial" w:hint="eastAsia"/>
          <w:color w:val="000000"/>
          <w:sz w:val="24"/>
          <w:szCs w:val="24"/>
          <w:shd w:val="clear" w:color="auto" w:fill="FFFFFF"/>
          <w:lang w:val="es-CO" w:eastAsia="es-PA" w:bidi="ar-SA"/>
        </w:rPr>
        <w:t>é</w:t>
      </w:r>
      <w:r w:rsidRPr="00305C9A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>ctricas que pueden afectar componentes de la red de alto voltaje si el auto es remolcado.</w:t>
      </w:r>
    </w:p>
    <w:p w14:paraId="43B33F78" w14:textId="49A84449" w:rsidR="008D0BBA" w:rsidRDefault="008D0BBA" w:rsidP="00305C9A">
      <w:pPr>
        <w:spacing w:line="360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</w:pPr>
    </w:p>
    <w:p w14:paraId="57507298" w14:textId="29BFDAFD" w:rsidR="008D0BBA" w:rsidRPr="00705A9E" w:rsidRDefault="008D0BBA" w:rsidP="00305C9A">
      <w:pPr>
        <w:spacing w:line="360" w:lineRule="auto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</w:pPr>
      <w:r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 xml:space="preserve">“Si un carro eléctrico se vara debe ser transportado </w:t>
      </w:r>
      <w:r w:rsidR="009C3FA3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 xml:space="preserve">al concesionario </w:t>
      </w:r>
      <w:r w:rsidR="002678B8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>de manera que sus cuatro ruedas estén siempre estáticas</w:t>
      </w:r>
      <w:r w:rsidR="00786095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 xml:space="preserve">”, dijo </w:t>
      </w:r>
      <w:proofErr w:type="spellStart"/>
      <w:r w:rsidR="00786095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>Roquer</w:t>
      </w:r>
      <w:proofErr w:type="spellEnd"/>
      <w:r w:rsidR="00786095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>. “</w:t>
      </w:r>
      <w:r w:rsidR="00197822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>Remolcar el auto o u</w:t>
      </w:r>
      <w:r w:rsidR="00213D66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 xml:space="preserve">tilizar una grúa que deje </w:t>
      </w:r>
      <w:r w:rsidR="000C10D1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>girando</w:t>
      </w:r>
      <w:r w:rsidR="00197822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 xml:space="preserve"> dos ruedas puede </w:t>
      </w:r>
      <w:r w:rsidR="000D5DA9">
        <w:rPr>
          <w:rFonts w:ascii="Arial" w:hAnsi="Arial" w:cs="Arial"/>
          <w:color w:val="000000"/>
          <w:sz w:val="24"/>
          <w:szCs w:val="24"/>
          <w:shd w:val="clear" w:color="auto" w:fill="FFFFFF"/>
          <w:lang w:val="es-CO" w:eastAsia="es-PA" w:bidi="ar-SA"/>
        </w:rPr>
        <w:t>causar un daño mayor al vehículo”.</w:t>
      </w:r>
    </w:p>
    <w:p w14:paraId="3689165C" w14:textId="77777777" w:rsidR="00702DAE" w:rsidRPr="007B1CB4" w:rsidRDefault="00702DAE" w:rsidP="00C90EAB">
      <w:pPr>
        <w:spacing w:line="360" w:lineRule="auto"/>
        <w:jc w:val="both"/>
        <w:rPr>
          <w:rFonts w:ascii="Arial" w:hAnsi="Arial" w:cs="Arial"/>
          <w:bCs/>
          <w:sz w:val="24"/>
          <w:szCs w:val="24"/>
          <w:lang w:val="es-ES_tradnl"/>
        </w:rPr>
      </w:pPr>
    </w:p>
    <w:p w14:paraId="2650BEA7" w14:textId="5A98D30B" w:rsidR="006C2DDC" w:rsidRPr="00DB06C8" w:rsidRDefault="00FA2F5E" w:rsidP="00FA2F5E">
      <w:pPr>
        <w:spacing w:line="360" w:lineRule="auto"/>
        <w:jc w:val="both"/>
        <w:rPr>
          <w:rFonts w:ascii="Arial" w:hAnsi="Arial" w:cs="Arial"/>
          <w:bCs/>
          <w:i/>
          <w:iCs/>
          <w:sz w:val="24"/>
          <w:szCs w:val="24"/>
          <w:lang w:val="es-ES_tradnl"/>
        </w:rPr>
      </w:pPr>
      <w:r w:rsidRPr="00B36DE6">
        <w:rPr>
          <w:rFonts w:ascii="Arial" w:hAnsi="Arial" w:cs="Arial"/>
          <w:bCs/>
          <w:i/>
          <w:iCs/>
          <w:sz w:val="24"/>
          <w:szCs w:val="24"/>
          <w:lang w:val="es-ES_tradnl"/>
        </w:rPr>
        <w:t>Más información, material audiovisual y fotográfico en</w:t>
      </w:r>
      <w:r>
        <w:rPr>
          <w:rFonts w:ascii="Arial" w:hAnsi="Arial" w:cs="Arial"/>
          <w:bCs/>
          <w:i/>
          <w:iCs/>
          <w:sz w:val="24"/>
          <w:szCs w:val="24"/>
          <w:lang w:val="es-ES_tradnl"/>
        </w:rPr>
        <w:t xml:space="preserve"> el</w:t>
      </w:r>
      <w:r w:rsidRPr="00B36DE6">
        <w:rPr>
          <w:rFonts w:ascii="Arial" w:hAnsi="Arial" w:cs="Arial"/>
          <w:bCs/>
          <w:i/>
          <w:iCs/>
          <w:sz w:val="24"/>
          <w:szCs w:val="24"/>
          <w:lang w:val="es-ES_tradnl"/>
        </w:rPr>
        <w:t xml:space="preserve"> Porsche</w:t>
      </w:r>
      <w:r>
        <w:rPr>
          <w:rFonts w:ascii="Arial" w:hAnsi="Arial" w:cs="Arial"/>
          <w:bCs/>
          <w:i/>
          <w:iCs/>
          <w:sz w:val="24"/>
          <w:szCs w:val="24"/>
          <w:lang w:val="es-ES_tradnl"/>
        </w:rPr>
        <w:t xml:space="preserve"> Newsroom para América Latina y el Caribe</w:t>
      </w:r>
      <w:r w:rsidRPr="00B36DE6">
        <w:rPr>
          <w:rFonts w:ascii="Arial" w:hAnsi="Arial" w:cs="Arial"/>
          <w:bCs/>
          <w:i/>
          <w:iCs/>
          <w:sz w:val="24"/>
          <w:szCs w:val="24"/>
          <w:lang w:val="es-ES_tradnl"/>
        </w:rPr>
        <w:t xml:space="preserve">: </w:t>
      </w:r>
      <w:hyperlink r:id="rId8" w:history="1">
        <w:r w:rsidRPr="00B36DE6">
          <w:rPr>
            <w:rStyle w:val="Hyperlink"/>
            <w:rFonts w:ascii="Arial" w:hAnsi="Arial" w:cs="Arial"/>
            <w:bCs/>
            <w:i/>
            <w:iCs/>
            <w:spacing w:val="-2"/>
            <w:sz w:val="24"/>
            <w:szCs w:val="24"/>
            <w:lang w:val="es-ES_tradnl"/>
          </w:rPr>
          <w:t>http://newsroom.porsche.com/es</w:t>
        </w:r>
      </w:hyperlink>
      <w:r w:rsidRPr="00B36DE6">
        <w:rPr>
          <w:rFonts w:ascii="Arial" w:hAnsi="Arial" w:cs="Arial"/>
          <w:bCs/>
          <w:i/>
          <w:iCs/>
          <w:sz w:val="24"/>
          <w:szCs w:val="24"/>
          <w:lang w:val="es-ES_tradnl"/>
        </w:rPr>
        <w:t>.</w:t>
      </w:r>
    </w:p>
    <w:sectPr w:rsidR="006C2DDC" w:rsidRPr="00DB06C8" w:rsidSect="00DB06C8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2240" w:h="15840" w:code="1"/>
      <w:pgMar w:top="1179" w:right="1418" w:bottom="1350" w:left="1418" w:header="964" w:footer="16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353D41" w14:textId="77777777" w:rsidR="005E4A11" w:rsidRDefault="005E4A11">
      <w:r>
        <w:separator/>
      </w:r>
    </w:p>
  </w:endnote>
  <w:endnote w:type="continuationSeparator" w:id="0">
    <w:p w14:paraId="1A4687E0" w14:textId="77777777" w:rsidR="005E4A11" w:rsidRDefault="005E4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Porsche Next Pashto TT">
    <w:charset w:val="00"/>
    <w:family w:val="swiss"/>
    <w:pitch w:val="variable"/>
    <w:sig w:usb0="A10020FF" w:usb1="C000E07B" w:usb2="00000008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Condensed">
    <w:altName w:val="Arial"/>
    <w:charset w:val="00"/>
    <w:family w:val="swiss"/>
    <w:pitch w:val="variable"/>
    <w:sig w:usb0="00000003" w:usb1="00000000" w:usb2="00000000" w:usb3="00000000" w:csb0="00000001" w:csb1="00000000"/>
  </w:font>
  <w:font w:name="News Gothic">
    <w:altName w:val="Courier New"/>
    <w:charset w:val="01"/>
    <w:family w:val="swiss"/>
    <w:pitch w:val="default"/>
  </w:font>
  <w:font w:name="Arial MT">
    <w:altName w:val="Arial"/>
    <w:charset w:val="01"/>
    <w:family w:val="swiss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DA10AE" w14:textId="77777777" w:rsidR="00676CE6" w:rsidRPr="00524096" w:rsidRDefault="00676CE6" w:rsidP="0052418D">
    <w:pPr>
      <w:pStyle w:val="Presse-Fuzeile"/>
      <w:pBdr>
        <w:top w:val="single" w:sz="2" w:space="1" w:color="auto"/>
        <w:bottom w:val="none" w:sz="0" w:space="0" w:color="auto"/>
      </w:pBdr>
      <w:tabs>
        <w:tab w:val="clear" w:pos="9072"/>
        <w:tab w:val="left" w:pos="4680"/>
        <w:tab w:val="left" w:pos="6300"/>
      </w:tabs>
      <w:rPr>
        <w:rFonts w:ascii="Arial" w:hAnsi="Arial" w:cs="Arial"/>
        <w:lang w:val="es-ES_tradnl"/>
      </w:rPr>
    </w:pPr>
    <w:r>
      <w:rPr>
        <w:rFonts w:ascii="Arial" w:hAnsi="Arial" w:cs="Arial"/>
        <w:lang w:val="es-CO"/>
      </w:rPr>
      <w:t>Porsche Center Panamá</w:t>
    </w:r>
    <w:r w:rsidRPr="00524096">
      <w:rPr>
        <w:lang w:val="es-CO"/>
      </w:rPr>
      <w:tab/>
    </w:r>
    <w:r w:rsidRPr="00FE40AC">
      <w:rPr>
        <w:rFonts w:ascii="Arial" w:hAnsi="Arial" w:cs="Arial"/>
      </w:rPr>
      <w:fldChar w:fldCharType="begin"/>
    </w:r>
    <w:r w:rsidRPr="00FE40AC">
      <w:rPr>
        <w:rFonts w:ascii="Arial" w:hAnsi="Arial" w:cs="Arial"/>
        <w:lang w:val="es-CO"/>
      </w:rPr>
      <w:instrText xml:space="preserve"> PAGE </w:instrText>
    </w:r>
    <w:r w:rsidRPr="00FE40AC">
      <w:rPr>
        <w:rFonts w:ascii="Arial" w:hAnsi="Arial" w:cs="Arial"/>
      </w:rPr>
      <w:fldChar w:fldCharType="separate"/>
    </w:r>
    <w:r w:rsidR="00942AF7">
      <w:rPr>
        <w:rFonts w:ascii="Arial" w:hAnsi="Arial" w:cs="Arial"/>
        <w:noProof/>
        <w:lang w:val="es-CO"/>
      </w:rPr>
      <w:t>3</w:t>
    </w:r>
    <w:r w:rsidRPr="00FE40AC">
      <w:rPr>
        <w:rFonts w:ascii="Arial" w:hAnsi="Arial" w:cs="Arial"/>
      </w:rPr>
      <w:fldChar w:fldCharType="end"/>
    </w:r>
    <w:r w:rsidRPr="00FE40AC">
      <w:rPr>
        <w:rFonts w:ascii="Arial" w:hAnsi="Arial"/>
        <w:lang w:val="es-CO"/>
      </w:rPr>
      <w:t xml:space="preserve"> de </w:t>
    </w:r>
    <w:r w:rsidR="00566297">
      <w:rPr>
        <w:rFonts w:ascii="Arial" w:hAnsi="Arial"/>
        <w:lang w:val="es-CO"/>
      </w:rPr>
      <w:t>3</w:t>
    </w:r>
    <w:r w:rsidRPr="00524096">
      <w:rPr>
        <w:lang w:val="es-CO"/>
      </w:rPr>
      <w:tab/>
      <w:t xml:space="preserve">Gerente de Mercadeo </w:t>
    </w:r>
    <w:r>
      <w:rPr>
        <w:lang w:val="es-CO"/>
      </w:rPr>
      <w:t>y</w:t>
    </w:r>
    <w:r w:rsidRPr="00524096">
      <w:rPr>
        <w:lang w:val="es-CO"/>
      </w:rPr>
      <w:t xml:space="preserve"> </w:t>
    </w:r>
    <w:r w:rsidRPr="00524096">
      <w:rPr>
        <w:rFonts w:ascii="Arial" w:hAnsi="Arial" w:cs="Arial"/>
        <w:lang w:val="es-ES_tradnl"/>
      </w:rPr>
      <w:t>Relaciones Públicas</w:t>
    </w:r>
  </w:p>
  <w:p w14:paraId="64BEBCC0" w14:textId="77777777" w:rsidR="00676CE6" w:rsidRPr="00524096" w:rsidRDefault="00676CE6" w:rsidP="0052418D">
    <w:pPr>
      <w:pStyle w:val="Presse-Fuzeile"/>
      <w:pBdr>
        <w:top w:val="single" w:sz="2" w:space="1" w:color="auto"/>
        <w:bottom w:val="none" w:sz="0" w:space="0" w:color="auto"/>
      </w:pBdr>
      <w:tabs>
        <w:tab w:val="clear" w:pos="9072"/>
        <w:tab w:val="left" w:pos="4680"/>
        <w:tab w:val="left" w:pos="6300"/>
      </w:tabs>
      <w:rPr>
        <w:rFonts w:ascii="Arial" w:hAnsi="Arial" w:cs="Arial"/>
        <w:lang w:val="es-ES_tradnl"/>
      </w:rPr>
    </w:pPr>
    <w:proofErr w:type="spellStart"/>
    <w:r w:rsidRPr="00524096">
      <w:rPr>
        <w:rFonts w:ascii="Arial" w:hAnsi="Arial" w:cs="Arial"/>
        <w:lang w:val="es-CO"/>
      </w:rPr>
      <w:t>Alemautos</w:t>
    </w:r>
    <w:proofErr w:type="spellEnd"/>
    <w:r w:rsidRPr="00524096">
      <w:rPr>
        <w:rFonts w:ascii="Arial" w:hAnsi="Arial" w:cs="Arial"/>
        <w:lang w:val="es-CO"/>
      </w:rPr>
      <w:t xml:space="preserve"> Panamá, S.A.</w:t>
    </w:r>
    <w:r w:rsidRPr="00524096">
      <w:rPr>
        <w:rFonts w:ascii="Arial" w:hAnsi="Arial" w:cs="Arial"/>
        <w:lang w:val="es-CO"/>
      </w:rPr>
      <w:tab/>
    </w:r>
    <w:r w:rsidRPr="00524096">
      <w:rPr>
        <w:rFonts w:ascii="Arial" w:hAnsi="Arial" w:cs="Arial"/>
        <w:lang w:val="es-CO"/>
      </w:rPr>
      <w:tab/>
    </w:r>
    <w:r w:rsidRPr="00524096">
      <w:rPr>
        <w:rFonts w:ascii="Arial" w:hAnsi="Arial" w:cs="Arial"/>
        <w:lang w:val="es-ES_tradnl"/>
      </w:rPr>
      <w:t>Andrea Perdomo</w:t>
    </w:r>
  </w:p>
  <w:p w14:paraId="045BEDEA" w14:textId="77777777" w:rsidR="00676CE6" w:rsidRDefault="00676CE6" w:rsidP="0052418D">
    <w:pPr>
      <w:pStyle w:val="Presse-Fuzeile"/>
      <w:pBdr>
        <w:top w:val="single" w:sz="2" w:space="1" w:color="auto"/>
        <w:bottom w:val="none" w:sz="0" w:space="0" w:color="auto"/>
      </w:pBdr>
      <w:tabs>
        <w:tab w:val="clear" w:pos="9072"/>
        <w:tab w:val="left" w:pos="4680"/>
        <w:tab w:val="left" w:pos="6300"/>
      </w:tabs>
      <w:rPr>
        <w:rFonts w:ascii="Arial" w:hAnsi="Arial" w:cs="Arial"/>
        <w:lang w:val="es-CO"/>
      </w:rPr>
    </w:pPr>
    <w:r w:rsidRPr="00524096">
      <w:rPr>
        <w:rFonts w:ascii="Arial" w:hAnsi="Arial" w:cs="Arial"/>
        <w:lang w:val="es-CO"/>
      </w:rPr>
      <w:t>Av. Centenario, Costa del Este</w:t>
    </w:r>
    <w:r w:rsidRPr="00524096">
      <w:rPr>
        <w:rFonts w:ascii="Arial" w:hAnsi="Arial" w:cs="Arial"/>
        <w:lang w:val="es-CO"/>
      </w:rPr>
      <w:tab/>
    </w:r>
    <w:r w:rsidRPr="00524096">
      <w:rPr>
        <w:rFonts w:ascii="Arial" w:hAnsi="Arial" w:cs="Arial"/>
        <w:lang w:val="es-CO"/>
      </w:rPr>
      <w:tab/>
    </w:r>
    <w:r w:rsidR="00566297">
      <w:rPr>
        <w:rFonts w:ascii="Arial" w:hAnsi="Arial" w:cs="Arial"/>
        <w:lang w:val="es-CO"/>
      </w:rPr>
      <w:t>Tel 301 1911</w:t>
    </w:r>
  </w:p>
  <w:p w14:paraId="55C2ED84" w14:textId="77777777" w:rsidR="00566297" w:rsidRPr="00524096" w:rsidRDefault="00C87325" w:rsidP="0052418D">
    <w:pPr>
      <w:pStyle w:val="Presse-Fuzeile"/>
      <w:pBdr>
        <w:top w:val="single" w:sz="2" w:space="1" w:color="auto"/>
        <w:bottom w:val="none" w:sz="0" w:space="0" w:color="auto"/>
      </w:pBdr>
      <w:tabs>
        <w:tab w:val="clear" w:pos="9072"/>
        <w:tab w:val="left" w:pos="4680"/>
        <w:tab w:val="left" w:pos="6300"/>
      </w:tabs>
      <w:rPr>
        <w:rFonts w:ascii="Arial" w:hAnsi="Arial" w:cs="Arial"/>
        <w:lang w:val="es-CO"/>
      </w:rPr>
    </w:pPr>
    <w:hyperlink r:id="rId1" w:history="1">
      <w:r w:rsidR="00566297" w:rsidRPr="006F784E">
        <w:rPr>
          <w:rStyle w:val="Hyperlink"/>
          <w:rFonts w:ascii="Arial" w:hAnsi="Arial" w:cs="Arial"/>
          <w:lang w:val="es-CO"/>
        </w:rPr>
        <w:t>www.porschecenterpanama.com</w:t>
      </w:r>
    </w:hyperlink>
    <w:r w:rsidR="00566297">
      <w:rPr>
        <w:rFonts w:ascii="Arial" w:hAnsi="Arial" w:cs="Arial"/>
        <w:lang w:val="es-CO"/>
      </w:rPr>
      <w:tab/>
    </w:r>
    <w:r w:rsidR="00566297">
      <w:rPr>
        <w:rFonts w:ascii="Arial" w:hAnsi="Arial" w:cs="Arial"/>
        <w:lang w:val="es-CO"/>
      </w:rPr>
      <w:tab/>
    </w:r>
    <w:r w:rsidR="00566297" w:rsidRPr="00524096">
      <w:rPr>
        <w:rFonts w:ascii="Arial" w:hAnsi="Arial" w:cs="Arial"/>
        <w:lang w:val="es-CO"/>
      </w:rPr>
      <w:t>Teléfono: 6948 2529</w:t>
    </w:r>
  </w:p>
  <w:p w14:paraId="321ED40B" w14:textId="77777777" w:rsidR="00676CE6" w:rsidRPr="00524096" w:rsidRDefault="00676CE6" w:rsidP="0052418D">
    <w:pPr>
      <w:pStyle w:val="Presse-Fuzeile"/>
      <w:pBdr>
        <w:top w:val="single" w:sz="2" w:space="1" w:color="auto"/>
        <w:bottom w:val="none" w:sz="0" w:space="0" w:color="auto"/>
      </w:pBdr>
      <w:tabs>
        <w:tab w:val="clear" w:pos="9072"/>
        <w:tab w:val="left" w:pos="4680"/>
        <w:tab w:val="left" w:pos="6300"/>
      </w:tabs>
      <w:rPr>
        <w:lang w:val="es-PA"/>
      </w:rPr>
    </w:pPr>
    <w:r w:rsidRPr="00524096">
      <w:rPr>
        <w:rFonts w:ascii="Arial" w:hAnsi="Arial" w:cs="Arial"/>
        <w:lang w:val="es-CO"/>
      </w:rPr>
      <w:t>Panamá</w:t>
    </w:r>
    <w:r w:rsidRPr="00524096">
      <w:rPr>
        <w:rFonts w:ascii="Arial" w:hAnsi="Arial" w:cs="Arial"/>
        <w:lang w:val="es-PA"/>
      </w:rPr>
      <w:tab/>
    </w:r>
    <w:r w:rsidRPr="00524096">
      <w:rPr>
        <w:rFonts w:ascii="Arial" w:hAnsi="Arial" w:cs="Arial"/>
        <w:lang w:val="es-PA"/>
      </w:rPr>
      <w:tab/>
      <w:t xml:space="preserve">Email: </w:t>
    </w:r>
    <w:r w:rsidRPr="001201FF">
      <w:rPr>
        <w:rFonts w:ascii="Arial" w:hAnsi="Arial" w:cs="Arial"/>
        <w:lang w:val="es-PA"/>
      </w:rPr>
      <w:t>aperdomo@porsche-panama.com</w:t>
    </w:r>
  </w:p>
  <w:p w14:paraId="5F037A6A" w14:textId="77777777" w:rsidR="00676CE6" w:rsidRPr="0052418D" w:rsidRDefault="00676CE6" w:rsidP="0052418D">
    <w:pPr>
      <w:pStyle w:val="Footer"/>
      <w:rPr>
        <w:lang w:val="es-P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A4C65" w14:textId="77777777" w:rsidR="00676CE6" w:rsidRPr="00524096" w:rsidRDefault="00676CE6" w:rsidP="0052418D">
    <w:pPr>
      <w:pStyle w:val="Presse-Fuzeile"/>
      <w:pBdr>
        <w:top w:val="single" w:sz="2" w:space="1" w:color="auto"/>
        <w:bottom w:val="none" w:sz="0" w:space="0" w:color="auto"/>
      </w:pBdr>
      <w:tabs>
        <w:tab w:val="clear" w:pos="9072"/>
        <w:tab w:val="left" w:pos="4680"/>
        <w:tab w:val="left" w:pos="6300"/>
      </w:tabs>
      <w:rPr>
        <w:rFonts w:ascii="Arial" w:hAnsi="Arial" w:cs="Arial"/>
        <w:lang w:val="es-ES_tradnl"/>
      </w:rPr>
    </w:pPr>
    <w:r>
      <w:rPr>
        <w:rFonts w:ascii="Arial" w:hAnsi="Arial" w:cs="Arial"/>
        <w:lang w:val="es-CO"/>
      </w:rPr>
      <w:t>Porsche Center Panamá</w:t>
    </w:r>
    <w:r w:rsidRPr="00524096">
      <w:rPr>
        <w:lang w:val="es-CO"/>
      </w:rPr>
      <w:tab/>
    </w:r>
    <w:r w:rsidRPr="00E76604">
      <w:rPr>
        <w:rFonts w:ascii="Arial" w:hAnsi="Arial" w:cs="Arial"/>
      </w:rPr>
      <w:fldChar w:fldCharType="begin"/>
    </w:r>
    <w:r w:rsidRPr="00E76604">
      <w:rPr>
        <w:rFonts w:ascii="Arial" w:hAnsi="Arial" w:cs="Arial"/>
        <w:lang w:val="es-CO"/>
      </w:rPr>
      <w:instrText xml:space="preserve"> PAGE </w:instrText>
    </w:r>
    <w:r w:rsidRPr="00E76604">
      <w:rPr>
        <w:rFonts w:ascii="Arial" w:hAnsi="Arial" w:cs="Arial"/>
      </w:rPr>
      <w:fldChar w:fldCharType="separate"/>
    </w:r>
    <w:r w:rsidR="00942AF7">
      <w:rPr>
        <w:rFonts w:ascii="Arial" w:hAnsi="Arial" w:cs="Arial"/>
        <w:noProof/>
        <w:lang w:val="es-CO"/>
      </w:rPr>
      <w:t>1</w:t>
    </w:r>
    <w:r w:rsidRPr="00E76604">
      <w:rPr>
        <w:rFonts w:ascii="Arial" w:hAnsi="Arial" w:cs="Arial"/>
      </w:rPr>
      <w:fldChar w:fldCharType="end"/>
    </w:r>
    <w:r w:rsidRPr="00E76604">
      <w:rPr>
        <w:rFonts w:ascii="Arial" w:hAnsi="Arial"/>
        <w:lang w:val="es-CO"/>
      </w:rPr>
      <w:t xml:space="preserve"> de </w:t>
    </w:r>
    <w:r w:rsidR="007416BF">
      <w:rPr>
        <w:rFonts w:ascii="Arial" w:hAnsi="Arial"/>
        <w:lang w:val="es-CO"/>
      </w:rPr>
      <w:t>3</w:t>
    </w:r>
    <w:r w:rsidRPr="00524096">
      <w:rPr>
        <w:lang w:val="es-CO"/>
      </w:rPr>
      <w:tab/>
      <w:t xml:space="preserve">Gerente de Mercadeo y </w:t>
    </w:r>
    <w:r w:rsidRPr="00524096">
      <w:rPr>
        <w:rFonts w:ascii="Arial" w:hAnsi="Arial" w:cs="Arial"/>
        <w:lang w:val="es-ES_tradnl"/>
      </w:rPr>
      <w:t>Relaciones Públicas</w:t>
    </w:r>
  </w:p>
  <w:p w14:paraId="6131B0F5" w14:textId="77777777" w:rsidR="00676CE6" w:rsidRPr="00524096" w:rsidRDefault="00676CE6" w:rsidP="0052418D">
    <w:pPr>
      <w:pStyle w:val="Presse-Fuzeile"/>
      <w:pBdr>
        <w:top w:val="single" w:sz="2" w:space="1" w:color="auto"/>
        <w:bottom w:val="none" w:sz="0" w:space="0" w:color="auto"/>
      </w:pBdr>
      <w:tabs>
        <w:tab w:val="clear" w:pos="9072"/>
        <w:tab w:val="left" w:pos="4680"/>
        <w:tab w:val="left" w:pos="6300"/>
      </w:tabs>
      <w:rPr>
        <w:rFonts w:ascii="Arial" w:hAnsi="Arial" w:cs="Arial"/>
        <w:lang w:val="es-ES_tradnl"/>
      </w:rPr>
    </w:pPr>
    <w:proofErr w:type="spellStart"/>
    <w:r w:rsidRPr="00524096">
      <w:rPr>
        <w:rFonts w:ascii="Arial" w:hAnsi="Arial" w:cs="Arial"/>
        <w:lang w:val="es-CO"/>
      </w:rPr>
      <w:t>Alemautos</w:t>
    </w:r>
    <w:proofErr w:type="spellEnd"/>
    <w:r w:rsidRPr="00524096">
      <w:rPr>
        <w:rFonts w:ascii="Arial" w:hAnsi="Arial" w:cs="Arial"/>
        <w:lang w:val="es-CO"/>
      </w:rPr>
      <w:t xml:space="preserve"> Panamá, S.A.</w:t>
    </w:r>
    <w:r w:rsidRPr="00524096">
      <w:rPr>
        <w:rFonts w:ascii="Arial" w:hAnsi="Arial" w:cs="Arial"/>
        <w:lang w:val="es-CO"/>
      </w:rPr>
      <w:tab/>
    </w:r>
    <w:r w:rsidRPr="00524096">
      <w:rPr>
        <w:rFonts w:ascii="Arial" w:hAnsi="Arial" w:cs="Arial"/>
        <w:lang w:val="es-CO"/>
      </w:rPr>
      <w:tab/>
    </w:r>
    <w:r w:rsidRPr="00524096">
      <w:rPr>
        <w:rFonts w:ascii="Arial" w:hAnsi="Arial" w:cs="Arial"/>
        <w:lang w:val="es-ES_tradnl"/>
      </w:rPr>
      <w:t>Andrea Perdomo</w:t>
    </w:r>
  </w:p>
  <w:p w14:paraId="4A5E80EB" w14:textId="77777777" w:rsidR="00676CE6" w:rsidRDefault="00676CE6" w:rsidP="0052418D">
    <w:pPr>
      <w:pStyle w:val="Presse-Fuzeile"/>
      <w:pBdr>
        <w:top w:val="single" w:sz="2" w:space="1" w:color="auto"/>
        <w:bottom w:val="none" w:sz="0" w:space="0" w:color="auto"/>
      </w:pBdr>
      <w:tabs>
        <w:tab w:val="clear" w:pos="9072"/>
        <w:tab w:val="left" w:pos="4680"/>
        <w:tab w:val="left" w:pos="6300"/>
      </w:tabs>
      <w:rPr>
        <w:rFonts w:ascii="Arial" w:hAnsi="Arial" w:cs="Arial"/>
        <w:lang w:val="es-CO"/>
      </w:rPr>
    </w:pPr>
    <w:r w:rsidRPr="00524096">
      <w:rPr>
        <w:rFonts w:ascii="Arial" w:hAnsi="Arial" w:cs="Arial"/>
        <w:lang w:val="es-CO"/>
      </w:rPr>
      <w:t>Av. Centenario, Costa del Este</w:t>
    </w:r>
    <w:r w:rsidRPr="00524096">
      <w:rPr>
        <w:rFonts w:ascii="Arial" w:hAnsi="Arial" w:cs="Arial"/>
        <w:lang w:val="es-CO"/>
      </w:rPr>
      <w:tab/>
    </w:r>
    <w:r w:rsidRPr="00524096">
      <w:rPr>
        <w:rFonts w:ascii="Arial" w:hAnsi="Arial" w:cs="Arial"/>
        <w:lang w:val="es-CO"/>
      </w:rPr>
      <w:tab/>
    </w:r>
    <w:r w:rsidR="00566297">
      <w:rPr>
        <w:rFonts w:ascii="Arial" w:hAnsi="Arial" w:cs="Arial"/>
        <w:lang w:val="es-CO"/>
      </w:rPr>
      <w:t>Tel: 301 1911</w:t>
    </w:r>
  </w:p>
  <w:p w14:paraId="26849003" w14:textId="093B45A8" w:rsidR="00566297" w:rsidRPr="00524096" w:rsidRDefault="00723303" w:rsidP="0052418D">
    <w:pPr>
      <w:pStyle w:val="Presse-Fuzeile"/>
      <w:pBdr>
        <w:top w:val="single" w:sz="2" w:space="1" w:color="auto"/>
        <w:bottom w:val="none" w:sz="0" w:space="0" w:color="auto"/>
      </w:pBdr>
      <w:tabs>
        <w:tab w:val="clear" w:pos="9072"/>
        <w:tab w:val="left" w:pos="4680"/>
        <w:tab w:val="left" w:pos="6300"/>
      </w:tabs>
      <w:rPr>
        <w:rFonts w:ascii="Arial" w:hAnsi="Arial" w:cs="Arial"/>
        <w:lang w:val="es-CO"/>
      </w:rPr>
    </w:pPr>
    <w:hyperlink r:id="rId1" w:history="1">
      <w:r w:rsidRPr="006F784E">
        <w:rPr>
          <w:rStyle w:val="Hyperlink"/>
          <w:rFonts w:ascii="Arial" w:hAnsi="Arial" w:cs="Arial"/>
          <w:lang w:val="es-CO"/>
        </w:rPr>
        <w:t>www.porschecenterpanama.com</w:t>
      </w:r>
    </w:hyperlink>
    <w:r w:rsidR="00566297">
      <w:rPr>
        <w:rFonts w:ascii="Arial" w:hAnsi="Arial" w:cs="Arial"/>
        <w:lang w:val="es-CO"/>
      </w:rPr>
      <w:tab/>
    </w:r>
    <w:r w:rsidR="00566297">
      <w:rPr>
        <w:rFonts w:ascii="Arial" w:hAnsi="Arial" w:cs="Arial"/>
        <w:lang w:val="es-CO"/>
      </w:rPr>
      <w:tab/>
    </w:r>
    <w:r w:rsidR="00566297" w:rsidRPr="00524096">
      <w:rPr>
        <w:rFonts w:ascii="Arial" w:hAnsi="Arial" w:cs="Arial"/>
        <w:lang w:val="es-CO"/>
      </w:rPr>
      <w:t>Teléfono: 6948 2529</w:t>
    </w:r>
  </w:p>
  <w:p w14:paraId="4695985C" w14:textId="0363A5BE" w:rsidR="00676CE6" w:rsidRDefault="00676CE6" w:rsidP="0052418D">
    <w:pPr>
      <w:pStyle w:val="Presse-Fuzeile"/>
      <w:pBdr>
        <w:top w:val="single" w:sz="2" w:space="1" w:color="auto"/>
        <w:bottom w:val="none" w:sz="0" w:space="0" w:color="auto"/>
      </w:pBdr>
      <w:tabs>
        <w:tab w:val="clear" w:pos="9072"/>
        <w:tab w:val="left" w:pos="4680"/>
        <w:tab w:val="left" w:pos="6300"/>
      </w:tabs>
      <w:rPr>
        <w:rFonts w:ascii="Arial" w:hAnsi="Arial" w:cs="Arial"/>
        <w:lang w:val="es-PA"/>
      </w:rPr>
    </w:pPr>
    <w:r w:rsidRPr="00524096">
      <w:rPr>
        <w:rFonts w:ascii="Arial" w:hAnsi="Arial" w:cs="Arial"/>
        <w:lang w:val="es-CO"/>
      </w:rPr>
      <w:t>Panamá</w:t>
    </w:r>
    <w:r w:rsidRPr="00524096">
      <w:rPr>
        <w:rFonts w:ascii="Arial" w:hAnsi="Arial" w:cs="Arial"/>
        <w:lang w:val="es-PA"/>
      </w:rPr>
      <w:tab/>
    </w:r>
    <w:r w:rsidRPr="00524096">
      <w:rPr>
        <w:rFonts w:ascii="Arial" w:hAnsi="Arial" w:cs="Arial"/>
        <w:lang w:val="es-PA"/>
      </w:rPr>
      <w:tab/>
      <w:t xml:space="preserve">Email: </w:t>
    </w:r>
    <w:hyperlink r:id="rId2" w:history="1">
      <w:r w:rsidR="00BF6872" w:rsidRPr="00996E14">
        <w:rPr>
          <w:rStyle w:val="Hyperlink"/>
          <w:rFonts w:ascii="Arial" w:hAnsi="Arial" w:cs="Arial"/>
          <w:lang w:val="es-PA"/>
        </w:rPr>
        <w:t>aperdomo@porsche-panama.com</w:t>
      </w:r>
    </w:hyperlink>
  </w:p>
  <w:p w14:paraId="7E55ED2F" w14:textId="77777777" w:rsidR="00BF6872" w:rsidRPr="00524096" w:rsidRDefault="00BF6872" w:rsidP="0052418D">
    <w:pPr>
      <w:pStyle w:val="Presse-Fuzeile"/>
      <w:pBdr>
        <w:top w:val="single" w:sz="2" w:space="1" w:color="auto"/>
        <w:bottom w:val="none" w:sz="0" w:space="0" w:color="auto"/>
      </w:pBdr>
      <w:tabs>
        <w:tab w:val="clear" w:pos="9072"/>
        <w:tab w:val="left" w:pos="4680"/>
        <w:tab w:val="left" w:pos="6300"/>
      </w:tabs>
      <w:rPr>
        <w:lang w:val="es-P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C713F1" w14:textId="77777777" w:rsidR="005E4A11" w:rsidRDefault="005E4A11">
      <w:r>
        <w:separator/>
      </w:r>
    </w:p>
  </w:footnote>
  <w:footnote w:type="continuationSeparator" w:id="0">
    <w:p w14:paraId="0CA8423B" w14:textId="77777777" w:rsidR="005E4A11" w:rsidRDefault="005E4A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593BE" w14:textId="6947567C" w:rsidR="00676CE6" w:rsidRPr="00C0297E" w:rsidRDefault="00676CE6" w:rsidP="00295AD4">
    <w:pPr>
      <w:pStyle w:val="Presse-Information"/>
      <w:pBdr>
        <w:bottom w:val="single" w:sz="2" w:space="1" w:color="auto"/>
      </w:pBdr>
      <w:tabs>
        <w:tab w:val="clear" w:pos="9072"/>
        <w:tab w:val="right" w:pos="9360"/>
      </w:tabs>
      <w:rPr>
        <w:rFonts w:ascii="Arial" w:hAnsi="Arial" w:cs="Arial"/>
        <w:b/>
        <w:sz w:val="24"/>
        <w:szCs w:val="24"/>
        <w:lang w:val="es-ES_tradnl"/>
      </w:rPr>
    </w:pPr>
    <w:r w:rsidRPr="00E3081F">
      <w:rPr>
        <w:rFonts w:ascii="Arial" w:hAnsi="Arial"/>
        <w:sz w:val="24"/>
        <w:lang w:val="es-ES_tradnl"/>
      </w:rPr>
      <w:t xml:space="preserve">Comunicado de Prensa </w:t>
    </w:r>
    <w:r w:rsidRPr="00E3081F">
      <w:rPr>
        <w:lang w:val="es-ES_tradnl"/>
      </w:rPr>
      <w:tab/>
    </w:r>
    <w:r w:rsidR="006A3743">
      <w:rPr>
        <w:rFonts w:ascii="Arial" w:hAnsi="Arial"/>
        <w:b/>
        <w:sz w:val="24"/>
        <w:lang w:val="es-ES_tradnl"/>
      </w:rPr>
      <w:t>1</w:t>
    </w:r>
    <w:r w:rsidR="00942AF7">
      <w:rPr>
        <w:rFonts w:ascii="Arial" w:hAnsi="Arial"/>
        <w:b/>
        <w:sz w:val="24"/>
        <w:lang w:val="es-ES_tradnl"/>
      </w:rPr>
      <w:t>7</w:t>
    </w:r>
    <w:r w:rsidR="006A3743">
      <w:rPr>
        <w:rFonts w:ascii="Arial" w:hAnsi="Arial"/>
        <w:b/>
        <w:sz w:val="24"/>
        <w:lang w:val="es-ES_tradnl"/>
      </w:rPr>
      <w:t xml:space="preserve"> de agosto </w:t>
    </w:r>
    <w:r>
      <w:rPr>
        <w:rFonts w:ascii="Arial" w:hAnsi="Arial"/>
        <w:b/>
        <w:sz w:val="24"/>
        <w:lang w:val="es-ES_tradnl"/>
      </w:rPr>
      <w:t>de 2021</w:t>
    </w:r>
  </w:p>
  <w:p w14:paraId="3EC1A51C" w14:textId="7B2FA94B" w:rsidR="00676CE6" w:rsidRPr="00C0297E" w:rsidRDefault="00676CE6" w:rsidP="00C0297E">
    <w:pPr>
      <w:pStyle w:val="Presse-Titel"/>
      <w:spacing w:line="240" w:lineRule="auto"/>
      <w:jc w:val="right"/>
      <w:rPr>
        <w:rFonts w:ascii="Arial" w:hAnsi="Arial" w:cs="Arial"/>
        <w:szCs w:val="24"/>
        <w:lang w:val="es-ES_tradnl"/>
      </w:rPr>
    </w:pPr>
  </w:p>
  <w:p w14:paraId="6E7E8BF8" w14:textId="77777777" w:rsidR="00356909" w:rsidRPr="00C0297E" w:rsidRDefault="00356909" w:rsidP="00C0297E">
    <w:pPr>
      <w:pStyle w:val="Presse-Standard"/>
      <w:spacing w:line="240" w:lineRule="auto"/>
      <w:jc w:val="right"/>
      <w:rPr>
        <w:szCs w:val="24"/>
        <w:lang w:val="es-ES_tradn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2DFEC7" w14:textId="77777777" w:rsidR="00676CE6" w:rsidRDefault="00C87325">
    <w:pPr>
      <w:pStyle w:val="Presse-Information"/>
      <w:pBdr>
        <w:bottom w:val="none" w:sz="0" w:space="0" w:color="auto"/>
      </w:pBdr>
      <w:rPr>
        <w:u w:val="single"/>
      </w:rPr>
    </w:pPr>
    <w:r>
      <w:rPr>
        <w:noProof/>
        <w:u w:val="single"/>
        <w:lang w:val="es-PA" w:eastAsia="es-PA" w:bidi="ar-SA"/>
      </w:rPr>
      <w:object w:dxaOrig="1440" w:dyaOrig="1440" w14:anchorId="4309DD7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168.95pt;margin-top:5.55pt;width:130.9pt;height:70.05pt;z-index:251661312;visibility:visible;mso-wrap-edited:f">
          <v:imagedata r:id="rId1" o:title="" gain="1.25"/>
        </v:shape>
        <o:OLEObject Type="Embed" ProgID="Word.Picture.8" ShapeID="_x0000_s2049" DrawAspect="Content" ObjectID="_1690782829" r:id="rId2"/>
      </w:object>
    </w:r>
  </w:p>
  <w:p w14:paraId="24940A69" w14:textId="77777777" w:rsidR="00676CE6" w:rsidRDefault="00676CE6">
    <w:pPr>
      <w:pStyle w:val="Presse-Information"/>
      <w:pBdr>
        <w:bottom w:val="none" w:sz="0" w:space="0" w:color="auto"/>
      </w:pBdr>
      <w:rPr>
        <w:u w:val="single"/>
      </w:rPr>
    </w:pPr>
  </w:p>
  <w:p w14:paraId="5E602A1F" w14:textId="77777777" w:rsidR="00676CE6" w:rsidRDefault="00676CE6">
    <w:pPr>
      <w:pStyle w:val="Presse-Information"/>
      <w:pBdr>
        <w:bottom w:val="none" w:sz="0" w:space="0" w:color="auto"/>
      </w:pBdr>
      <w:rPr>
        <w:u w:val="single"/>
      </w:rPr>
    </w:pPr>
  </w:p>
  <w:p w14:paraId="2A3CC825" w14:textId="77777777" w:rsidR="00676CE6" w:rsidRDefault="00676CE6">
    <w:pPr>
      <w:pStyle w:val="Presse-Information"/>
      <w:pBdr>
        <w:bottom w:val="none" w:sz="0" w:space="0" w:color="auto"/>
      </w:pBdr>
      <w:rPr>
        <w:rFonts w:ascii="Arial" w:hAnsi="Arial" w:cs="Arial"/>
        <w:u w:val="single"/>
      </w:rPr>
    </w:pPr>
  </w:p>
  <w:p w14:paraId="78D707F5" w14:textId="77777777" w:rsidR="00676CE6" w:rsidRDefault="00676CE6">
    <w:pPr>
      <w:pStyle w:val="Presse-Information"/>
      <w:pBdr>
        <w:bottom w:val="none" w:sz="0" w:space="0" w:color="auto"/>
      </w:pBdr>
      <w:rPr>
        <w:rFonts w:ascii="Arial" w:hAnsi="Arial" w:cs="Arial"/>
        <w:u w:val="single"/>
      </w:rPr>
    </w:pPr>
  </w:p>
  <w:p w14:paraId="6C593E02" w14:textId="77777777" w:rsidR="00676CE6" w:rsidRDefault="00676CE6">
    <w:pPr>
      <w:pStyle w:val="Presse-Information"/>
      <w:pBdr>
        <w:bottom w:val="none" w:sz="0" w:space="0" w:color="auto"/>
      </w:pBdr>
      <w:rPr>
        <w:rFonts w:ascii="Arial" w:hAnsi="Arial" w:cs="Arial"/>
        <w:u w:val="single"/>
      </w:rPr>
    </w:pPr>
  </w:p>
  <w:p w14:paraId="36ACC43E" w14:textId="70CDC157" w:rsidR="00676CE6" w:rsidRPr="000A4B56" w:rsidRDefault="00676CE6" w:rsidP="00744059">
    <w:pPr>
      <w:pStyle w:val="Presse-Information"/>
      <w:pBdr>
        <w:bottom w:val="single" w:sz="2" w:space="1" w:color="auto"/>
      </w:pBdr>
      <w:tabs>
        <w:tab w:val="clear" w:pos="9072"/>
        <w:tab w:val="right" w:pos="9360"/>
      </w:tabs>
      <w:rPr>
        <w:rFonts w:ascii="Arial" w:hAnsi="Arial" w:cs="Arial"/>
        <w:b/>
        <w:sz w:val="24"/>
        <w:szCs w:val="24"/>
        <w:lang w:val="es-ES_tradnl"/>
      </w:rPr>
    </w:pPr>
    <w:r w:rsidRPr="00E3081F">
      <w:rPr>
        <w:rFonts w:ascii="Arial" w:hAnsi="Arial"/>
        <w:lang w:val="es-ES_tradnl"/>
      </w:rPr>
      <w:t xml:space="preserve">Comunicado de Prensa </w:t>
    </w:r>
    <w:r w:rsidRPr="00E3081F">
      <w:rPr>
        <w:lang w:val="es-ES_tradnl"/>
      </w:rPr>
      <w:tab/>
    </w:r>
    <w:r w:rsidR="006A3743" w:rsidRPr="006A3743">
      <w:rPr>
        <w:rFonts w:ascii="Arial" w:hAnsi="Arial" w:cs="Arial"/>
        <w:b/>
        <w:sz w:val="24"/>
        <w:lang w:val="es-ES_tradnl"/>
      </w:rPr>
      <w:t>1</w:t>
    </w:r>
    <w:r w:rsidR="00942AF7">
      <w:rPr>
        <w:rFonts w:ascii="Arial" w:hAnsi="Arial" w:cs="Arial"/>
        <w:b/>
        <w:sz w:val="24"/>
        <w:lang w:val="es-ES_tradnl"/>
      </w:rPr>
      <w:t>7</w:t>
    </w:r>
    <w:r w:rsidR="006A3743" w:rsidRPr="006A3743">
      <w:rPr>
        <w:rFonts w:ascii="Arial" w:hAnsi="Arial" w:cs="Arial"/>
        <w:b/>
        <w:sz w:val="24"/>
        <w:lang w:val="es-ES_tradnl"/>
      </w:rPr>
      <w:t xml:space="preserve"> de</w:t>
    </w:r>
    <w:r w:rsidR="006A3743">
      <w:rPr>
        <w:rFonts w:ascii="Arial" w:hAnsi="Arial"/>
        <w:b/>
        <w:sz w:val="24"/>
        <w:lang w:val="es-ES_tradnl"/>
      </w:rPr>
      <w:t xml:space="preserve"> agosto</w:t>
    </w:r>
    <w:r>
      <w:rPr>
        <w:rFonts w:ascii="Arial" w:hAnsi="Arial"/>
        <w:b/>
        <w:sz w:val="24"/>
        <w:lang w:val="es-ES_tradnl"/>
      </w:rPr>
      <w:t xml:space="preserve"> de 2021</w:t>
    </w:r>
  </w:p>
  <w:p w14:paraId="6A838247" w14:textId="40B417AE" w:rsidR="000A4B56" w:rsidRDefault="000A4B56" w:rsidP="00356909">
    <w:pPr>
      <w:pStyle w:val="Presse-Standard"/>
      <w:spacing w:line="240" w:lineRule="auto"/>
      <w:jc w:val="right"/>
      <w:rPr>
        <w:lang w:val="es-ES"/>
      </w:rPr>
    </w:pPr>
  </w:p>
  <w:p w14:paraId="57FD37F0" w14:textId="77777777" w:rsidR="00356909" w:rsidRPr="000A4B56" w:rsidRDefault="00356909" w:rsidP="00356909">
    <w:pPr>
      <w:pStyle w:val="Presse-Standard"/>
      <w:spacing w:line="240" w:lineRule="auto"/>
      <w:jc w:val="right"/>
      <w:rPr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A24715"/>
    <w:multiLevelType w:val="hybridMultilevel"/>
    <w:tmpl w:val="2550B6A0"/>
    <w:lvl w:ilvl="0" w:tplc="35BCC14C">
      <w:numFmt w:val="bullet"/>
      <w:lvlText w:val="-"/>
      <w:lvlJc w:val="left"/>
      <w:pPr>
        <w:ind w:left="720" w:hanging="360"/>
      </w:pPr>
      <w:rPr>
        <w:rFonts w:ascii="Porsche Next Pashto TT" w:eastAsia="Calibri" w:hAnsi="Porsche Next Pashto TT" w:cs="Porsche Next Pashto TT" w:hint="default"/>
      </w:rPr>
    </w:lvl>
    <w:lvl w:ilvl="1" w:tplc="1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912F35"/>
    <w:multiLevelType w:val="hybridMultilevel"/>
    <w:tmpl w:val="8F32DDB2"/>
    <w:lvl w:ilvl="0" w:tplc="1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0472FE"/>
    <w:multiLevelType w:val="multilevel"/>
    <w:tmpl w:val="490472FE"/>
    <w:lvl w:ilvl="0">
      <w:start w:val="1"/>
      <w:numFmt w:val="decimal"/>
      <w:pStyle w:val="Heading1"/>
      <w:isLgl/>
      <w:lvlText w:val="%1"/>
      <w:lvlJc w:val="left"/>
      <w:pPr>
        <w:tabs>
          <w:tab w:val="num" w:pos="432"/>
        </w:tabs>
        <w:ind w:left="432" w:hanging="432"/>
      </w:pPr>
      <w:rPr>
        <w:rFonts w:ascii="Franklin Gothic Condensed" w:hAnsi="Franklin Gothic Condensed" w:hint="default"/>
        <w:b w:val="0"/>
        <w:i w:val="0"/>
        <w:caps w:val="0"/>
        <w:strike w:val="0"/>
        <w:dstrike w:val="0"/>
        <w:vanish w:val="0"/>
        <w:color w:val="000000"/>
        <w:sz w:val="48"/>
        <w:vertAlign w:val="baseline"/>
      </w:rPr>
    </w:lvl>
    <w:lvl w:ilvl="1">
      <w:start w:val="1"/>
      <w:numFmt w:val="decimal"/>
      <w:pStyle w:val="Heading2"/>
      <w:isLgl/>
      <w:lvlText w:val="%1.%2"/>
      <w:lvlJc w:val="left"/>
      <w:pPr>
        <w:tabs>
          <w:tab w:val="num" w:pos="576"/>
        </w:tabs>
        <w:ind w:left="576" w:hanging="576"/>
      </w:pPr>
      <w:rPr>
        <w:rFonts w:ascii="Franklin Gothic Condensed" w:hAnsi="Franklin Gothic Condensed" w:hint="default"/>
        <w:b w:val="0"/>
        <w:i w:val="0"/>
        <w:caps w:val="0"/>
        <w:strike w:val="0"/>
        <w:dstrike w:val="0"/>
        <w:vanish w:val="0"/>
        <w:color w:val="000000"/>
        <w:sz w:val="40"/>
        <w:u w:val="none"/>
        <w:vertAlign w:val="baseline"/>
      </w:rPr>
    </w:lvl>
    <w:lvl w:ilvl="2">
      <w:start w:val="1"/>
      <w:numFmt w:val="decimal"/>
      <w:pStyle w:val="Heading3"/>
      <w:isLgl/>
      <w:lvlText w:val="%1.%2.%3"/>
      <w:lvlJc w:val="left"/>
      <w:pPr>
        <w:tabs>
          <w:tab w:val="num" w:pos="1080"/>
        </w:tabs>
        <w:ind w:left="720" w:hanging="720"/>
      </w:pPr>
      <w:rPr>
        <w:rFonts w:ascii="Franklin Gothic Condensed" w:hAnsi="Franklin Gothic Condensed" w:hint="default"/>
        <w:b w:val="0"/>
        <w:i w:val="0"/>
        <w:caps w:val="0"/>
        <w:strike w:val="0"/>
        <w:dstrike w:val="0"/>
        <w:vanish w:val="0"/>
        <w:color w:val="000000"/>
        <w:sz w:val="36"/>
        <w:u w:val="none"/>
        <w:vertAlign w:val="baseline"/>
      </w:rPr>
    </w:lvl>
    <w:lvl w:ilvl="3">
      <w:start w:val="1"/>
      <w:numFmt w:val="decimal"/>
      <w:pStyle w:val="Heading4"/>
      <w:isLgl/>
      <w:lvlText w:val="%1.%2.%3.%4"/>
      <w:lvlJc w:val="left"/>
      <w:pPr>
        <w:tabs>
          <w:tab w:val="num" w:pos="1080"/>
        </w:tabs>
        <w:ind w:left="864" w:hanging="864"/>
      </w:pPr>
      <w:rPr>
        <w:rFonts w:ascii="News Gothic" w:hAnsi="News Gothic" w:hint="default"/>
        <w:b/>
        <w:i w:val="0"/>
        <w:caps w:val="0"/>
        <w:strike w:val="0"/>
        <w:dstrike w:val="0"/>
        <w:vanish w:val="0"/>
        <w:color w:val="000000"/>
        <w:sz w:val="28"/>
        <w:u w:val="none"/>
        <w:vertAlign w:val="baseline"/>
      </w:rPr>
    </w:lvl>
    <w:lvl w:ilvl="4">
      <w:start w:val="1"/>
      <w:numFmt w:val="decimal"/>
      <w:pStyle w:val="Heading5"/>
      <w:isLgl/>
      <w:lvlText w:val="%1.%2.%3.%4.%5"/>
      <w:lvlJc w:val="left"/>
      <w:pPr>
        <w:tabs>
          <w:tab w:val="num" w:pos="1080"/>
        </w:tabs>
        <w:ind w:left="1008" w:hanging="1008"/>
      </w:pPr>
      <w:rPr>
        <w:rFonts w:ascii="News Gothic" w:hAnsi="News Gothic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5">
      <w:start w:val="1"/>
      <w:numFmt w:val="decimal"/>
      <w:pStyle w:val="Heading6"/>
      <w:isLgl/>
      <w:lvlText w:val="%1.%2.%3.%4.%5.%6"/>
      <w:lvlJc w:val="left"/>
      <w:pPr>
        <w:tabs>
          <w:tab w:val="num" w:pos="1440"/>
        </w:tabs>
        <w:ind w:left="1152" w:hanging="1152"/>
      </w:pPr>
      <w:rPr>
        <w:rFonts w:ascii="News Gothic" w:hAnsi="News Gothic"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vertAlign w:val="baseline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60FA20A1"/>
    <w:multiLevelType w:val="multilevel"/>
    <w:tmpl w:val="60FA20A1"/>
    <w:lvl w:ilvl="0">
      <w:start w:val="1"/>
      <w:numFmt w:val="decimal"/>
      <w:pStyle w:val="Gliederung"/>
      <w:suff w:val="space"/>
      <w:lvlText w:val="%1."/>
      <w:lvlJc w:val="left"/>
      <w:pPr>
        <w:ind w:left="567" w:hanging="567"/>
      </w:pPr>
    </w:lvl>
    <w:lvl w:ilvl="1">
      <w:start w:val="1"/>
      <w:numFmt w:val="decimal"/>
      <w:suff w:val="space"/>
      <w:lvlText w:val="%1.%2."/>
      <w:lvlJc w:val="left"/>
      <w:pPr>
        <w:ind w:left="792" w:hanging="432"/>
      </w:pPr>
    </w:lvl>
    <w:lvl w:ilvl="2">
      <w:start w:val="1"/>
      <w:numFmt w:val="decimal"/>
      <w:suff w:val="space"/>
      <w:lvlText w:val="%1.%2.%3."/>
      <w:lvlJc w:val="left"/>
      <w:pPr>
        <w:ind w:left="1224" w:hanging="504"/>
      </w:p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</w:lvl>
    <w:lvl w:ilvl="4">
      <w:start w:val="1"/>
      <w:numFmt w:val="decimal"/>
      <w:suff w:val="space"/>
      <w:lvlText w:val="%1.%2.%3.%4.%5."/>
      <w:lvlJc w:val="left"/>
      <w:pPr>
        <w:ind w:left="2232" w:hanging="792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suff w:val="space"/>
      <w:lvlText w:val="%1.%2.%3.%4.%5.%6.%7."/>
      <w:lvlJc w:val="left"/>
      <w:pPr>
        <w:ind w:left="3240" w:hanging="1080"/>
      </w:pPr>
    </w:lvl>
    <w:lvl w:ilvl="7">
      <w:start w:val="1"/>
      <w:numFmt w:val="decimal"/>
      <w:suff w:val="space"/>
      <w:lvlText w:val="%1.%2.%3.%4.%5.%6.%7.%8."/>
      <w:lvlJc w:val="left"/>
      <w:pPr>
        <w:ind w:left="3744" w:hanging="1224"/>
      </w:pPr>
    </w:lvl>
    <w:lvl w:ilvl="8">
      <w:start w:val="1"/>
      <w:numFmt w:val="decimal"/>
      <w:suff w:val="space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70B65BE"/>
    <w:multiLevelType w:val="hybridMultilevel"/>
    <w:tmpl w:val="07DA72C2"/>
    <w:lvl w:ilvl="0" w:tplc="1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activeWritingStyle w:appName="MSWord" w:lang="pt-BR" w:vendorID="64" w:dllVersion="6" w:nlCheck="1" w:checkStyle="0"/>
  <w:activeWritingStyle w:appName="MSWord" w:lang="es-ES" w:vendorID="64" w:dllVersion="6" w:nlCheck="1" w:checkStyle="1"/>
  <w:activeWritingStyle w:appName="MSWord" w:lang="es-AR" w:vendorID="64" w:dllVersion="6" w:nlCheck="1" w:checkStyle="0"/>
  <w:activeWritingStyle w:appName="MSWord" w:lang="es-DO" w:vendorID="64" w:dllVersion="6" w:nlCheck="1" w:checkStyle="0"/>
  <w:activeWritingStyle w:appName="MSWord" w:lang="es-CO" w:vendorID="64" w:dllVersion="6" w:nlCheck="1" w:checkStyle="1"/>
  <w:activeWritingStyle w:appName="MSWord" w:lang="es-ES_tradnl" w:vendorID="64" w:dllVersion="6" w:nlCheck="1" w:checkStyle="1"/>
  <w:activeWritingStyle w:appName="MSWord" w:lang="en-GB" w:vendorID="64" w:dllVersion="6" w:nlCheck="1" w:checkStyle="1"/>
  <w:activeWritingStyle w:appName="MSWord" w:lang="es-PA" w:vendorID="64" w:dllVersion="6" w:nlCheck="1" w:checkStyle="1"/>
  <w:activeWritingStyle w:appName="MSWord" w:lang="en-US" w:vendorID="64" w:dllVersion="6" w:nlCheck="1" w:checkStyle="1"/>
  <w:activeWritingStyle w:appName="MSWord" w:lang="es-ES_tradnl" w:vendorID="64" w:dllVersion="0" w:nlCheck="1" w:checkStyle="0"/>
  <w:activeWritingStyle w:appName="MSWord" w:lang="es-CO" w:vendorID="64" w:dllVersion="0" w:nlCheck="1" w:checkStyle="0"/>
  <w:activeWritingStyle w:appName="MSWord" w:lang="es-ES" w:vendorID="64" w:dllVersion="0" w:nlCheck="1" w:checkStyle="0"/>
  <w:activeWritingStyle w:appName="MSWord" w:lang="es-PA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0A95"/>
    <w:rsid w:val="000019E8"/>
    <w:rsid w:val="00004CEB"/>
    <w:rsid w:val="00006BC2"/>
    <w:rsid w:val="000079BA"/>
    <w:rsid w:val="00021D9A"/>
    <w:rsid w:val="0002505C"/>
    <w:rsid w:val="00031587"/>
    <w:rsid w:val="00042DB2"/>
    <w:rsid w:val="00043FE6"/>
    <w:rsid w:val="00044FA3"/>
    <w:rsid w:val="000454F4"/>
    <w:rsid w:val="00045CC0"/>
    <w:rsid w:val="00045F21"/>
    <w:rsid w:val="0005084E"/>
    <w:rsid w:val="000567C9"/>
    <w:rsid w:val="00060A8E"/>
    <w:rsid w:val="0006455B"/>
    <w:rsid w:val="0006581C"/>
    <w:rsid w:val="00071474"/>
    <w:rsid w:val="00072E39"/>
    <w:rsid w:val="00072FBA"/>
    <w:rsid w:val="0007448C"/>
    <w:rsid w:val="00076E9E"/>
    <w:rsid w:val="00080699"/>
    <w:rsid w:val="00083D6B"/>
    <w:rsid w:val="000A4B56"/>
    <w:rsid w:val="000A4C19"/>
    <w:rsid w:val="000A70EB"/>
    <w:rsid w:val="000B060A"/>
    <w:rsid w:val="000C10D1"/>
    <w:rsid w:val="000C2D33"/>
    <w:rsid w:val="000C69C3"/>
    <w:rsid w:val="000D2E38"/>
    <w:rsid w:val="000D5DA9"/>
    <w:rsid w:val="000D6416"/>
    <w:rsid w:val="000E792B"/>
    <w:rsid w:val="000F33A7"/>
    <w:rsid w:val="001010EE"/>
    <w:rsid w:val="001019B6"/>
    <w:rsid w:val="001040A5"/>
    <w:rsid w:val="00113CA8"/>
    <w:rsid w:val="00121775"/>
    <w:rsid w:val="00122B40"/>
    <w:rsid w:val="001319B5"/>
    <w:rsid w:val="001324F7"/>
    <w:rsid w:val="00135BAB"/>
    <w:rsid w:val="00135C28"/>
    <w:rsid w:val="00144871"/>
    <w:rsid w:val="001458F4"/>
    <w:rsid w:val="00145D93"/>
    <w:rsid w:val="00145EFF"/>
    <w:rsid w:val="0015247D"/>
    <w:rsid w:val="00153C48"/>
    <w:rsid w:val="00153EE2"/>
    <w:rsid w:val="00154184"/>
    <w:rsid w:val="00154A35"/>
    <w:rsid w:val="00165313"/>
    <w:rsid w:val="00165E05"/>
    <w:rsid w:val="00173FB0"/>
    <w:rsid w:val="00174183"/>
    <w:rsid w:val="00174610"/>
    <w:rsid w:val="00183E59"/>
    <w:rsid w:val="00190792"/>
    <w:rsid w:val="00197822"/>
    <w:rsid w:val="001A3EE4"/>
    <w:rsid w:val="001A67C6"/>
    <w:rsid w:val="001B1345"/>
    <w:rsid w:val="001B4EE5"/>
    <w:rsid w:val="001C79BC"/>
    <w:rsid w:val="001D2C3A"/>
    <w:rsid w:val="001E0EAD"/>
    <w:rsid w:val="001E3E3F"/>
    <w:rsid w:val="001E676D"/>
    <w:rsid w:val="001F2058"/>
    <w:rsid w:val="001F20EA"/>
    <w:rsid w:val="001F4BA0"/>
    <w:rsid w:val="001F7842"/>
    <w:rsid w:val="002008EC"/>
    <w:rsid w:val="00203225"/>
    <w:rsid w:val="0020728F"/>
    <w:rsid w:val="002105FB"/>
    <w:rsid w:val="00210AC7"/>
    <w:rsid w:val="00211586"/>
    <w:rsid w:val="00213418"/>
    <w:rsid w:val="00213D66"/>
    <w:rsid w:val="002144D5"/>
    <w:rsid w:val="00215646"/>
    <w:rsid w:val="00216AC8"/>
    <w:rsid w:val="002179CE"/>
    <w:rsid w:val="00220079"/>
    <w:rsid w:val="00227E77"/>
    <w:rsid w:val="0023125D"/>
    <w:rsid w:val="00231C09"/>
    <w:rsid w:val="002328A2"/>
    <w:rsid w:val="002430BF"/>
    <w:rsid w:val="00244526"/>
    <w:rsid w:val="002445C1"/>
    <w:rsid w:val="00245635"/>
    <w:rsid w:val="0025543A"/>
    <w:rsid w:val="00256F14"/>
    <w:rsid w:val="00261DAC"/>
    <w:rsid w:val="002668F8"/>
    <w:rsid w:val="002678B8"/>
    <w:rsid w:val="00272B6F"/>
    <w:rsid w:val="00274B49"/>
    <w:rsid w:val="00275353"/>
    <w:rsid w:val="00275A4C"/>
    <w:rsid w:val="002821FF"/>
    <w:rsid w:val="00284538"/>
    <w:rsid w:val="002850F2"/>
    <w:rsid w:val="00287553"/>
    <w:rsid w:val="00294D6F"/>
    <w:rsid w:val="00295AD4"/>
    <w:rsid w:val="002A23DD"/>
    <w:rsid w:val="002A2C6B"/>
    <w:rsid w:val="002A3463"/>
    <w:rsid w:val="002A3949"/>
    <w:rsid w:val="002B3BD1"/>
    <w:rsid w:val="002B5BE1"/>
    <w:rsid w:val="002C3003"/>
    <w:rsid w:val="002C3350"/>
    <w:rsid w:val="002C591A"/>
    <w:rsid w:val="002E3BA7"/>
    <w:rsid w:val="002E58AA"/>
    <w:rsid w:val="002F091C"/>
    <w:rsid w:val="002F3278"/>
    <w:rsid w:val="002F74B9"/>
    <w:rsid w:val="00300BA8"/>
    <w:rsid w:val="00302B23"/>
    <w:rsid w:val="00305C9A"/>
    <w:rsid w:val="003068AB"/>
    <w:rsid w:val="00313E06"/>
    <w:rsid w:val="00313FF5"/>
    <w:rsid w:val="0031451D"/>
    <w:rsid w:val="0031743B"/>
    <w:rsid w:val="00320DC1"/>
    <w:rsid w:val="003328D5"/>
    <w:rsid w:val="00335498"/>
    <w:rsid w:val="0034654B"/>
    <w:rsid w:val="00347E01"/>
    <w:rsid w:val="003504AB"/>
    <w:rsid w:val="00351A95"/>
    <w:rsid w:val="00353F6B"/>
    <w:rsid w:val="00356909"/>
    <w:rsid w:val="003605A3"/>
    <w:rsid w:val="003605C2"/>
    <w:rsid w:val="00361C71"/>
    <w:rsid w:val="00362DFA"/>
    <w:rsid w:val="00367DEB"/>
    <w:rsid w:val="00370ACC"/>
    <w:rsid w:val="00371E26"/>
    <w:rsid w:val="00372366"/>
    <w:rsid w:val="00374DD9"/>
    <w:rsid w:val="00377F13"/>
    <w:rsid w:val="003820FE"/>
    <w:rsid w:val="00382110"/>
    <w:rsid w:val="003854A7"/>
    <w:rsid w:val="00391938"/>
    <w:rsid w:val="00395871"/>
    <w:rsid w:val="003A0177"/>
    <w:rsid w:val="003A3940"/>
    <w:rsid w:val="003A45D7"/>
    <w:rsid w:val="003A4921"/>
    <w:rsid w:val="003A59FC"/>
    <w:rsid w:val="003A5DE4"/>
    <w:rsid w:val="003B1A74"/>
    <w:rsid w:val="003B3042"/>
    <w:rsid w:val="003B7003"/>
    <w:rsid w:val="003C2C3F"/>
    <w:rsid w:val="003C4285"/>
    <w:rsid w:val="003C5B60"/>
    <w:rsid w:val="003D0E66"/>
    <w:rsid w:val="003D30EA"/>
    <w:rsid w:val="00400839"/>
    <w:rsid w:val="00402ACA"/>
    <w:rsid w:val="00407A24"/>
    <w:rsid w:val="00411C16"/>
    <w:rsid w:val="0042024E"/>
    <w:rsid w:val="004207E9"/>
    <w:rsid w:val="00422655"/>
    <w:rsid w:val="00430C2B"/>
    <w:rsid w:val="00436D6F"/>
    <w:rsid w:val="004408B5"/>
    <w:rsid w:val="004411BB"/>
    <w:rsid w:val="00442AF9"/>
    <w:rsid w:val="004438D8"/>
    <w:rsid w:val="00455506"/>
    <w:rsid w:val="00456610"/>
    <w:rsid w:val="00465A7C"/>
    <w:rsid w:val="00466781"/>
    <w:rsid w:val="004718C7"/>
    <w:rsid w:val="0047340C"/>
    <w:rsid w:val="00473612"/>
    <w:rsid w:val="004A6C4B"/>
    <w:rsid w:val="004B0945"/>
    <w:rsid w:val="004B1530"/>
    <w:rsid w:val="004B2A2B"/>
    <w:rsid w:val="004C1EB8"/>
    <w:rsid w:val="004C25D1"/>
    <w:rsid w:val="004C4090"/>
    <w:rsid w:val="004E7070"/>
    <w:rsid w:val="005158C7"/>
    <w:rsid w:val="00520F66"/>
    <w:rsid w:val="00521BF8"/>
    <w:rsid w:val="0052418D"/>
    <w:rsid w:val="00524752"/>
    <w:rsid w:val="00525514"/>
    <w:rsid w:val="005340E3"/>
    <w:rsid w:val="00534D28"/>
    <w:rsid w:val="00537AA5"/>
    <w:rsid w:val="00540F88"/>
    <w:rsid w:val="0055013E"/>
    <w:rsid w:val="00550681"/>
    <w:rsid w:val="005541E1"/>
    <w:rsid w:val="00554E84"/>
    <w:rsid w:val="00564219"/>
    <w:rsid w:val="00566297"/>
    <w:rsid w:val="0057572C"/>
    <w:rsid w:val="00575CC3"/>
    <w:rsid w:val="00576BDB"/>
    <w:rsid w:val="005823D4"/>
    <w:rsid w:val="00582AA1"/>
    <w:rsid w:val="00592EDE"/>
    <w:rsid w:val="005954B0"/>
    <w:rsid w:val="00597B9C"/>
    <w:rsid w:val="005A0C84"/>
    <w:rsid w:val="005A390F"/>
    <w:rsid w:val="005A6BA3"/>
    <w:rsid w:val="005B2F4D"/>
    <w:rsid w:val="005B6619"/>
    <w:rsid w:val="005C128A"/>
    <w:rsid w:val="005C1F95"/>
    <w:rsid w:val="005C25D0"/>
    <w:rsid w:val="005E1740"/>
    <w:rsid w:val="005E2C4B"/>
    <w:rsid w:val="005E2C85"/>
    <w:rsid w:val="005E3D89"/>
    <w:rsid w:val="005E4A11"/>
    <w:rsid w:val="005E5CC3"/>
    <w:rsid w:val="005E69C3"/>
    <w:rsid w:val="005F09E7"/>
    <w:rsid w:val="005F0F17"/>
    <w:rsid w:val="005F2338"/>
    <w:rsid w:val="005F4F6D"/>
    <w:rsid w:val="005F5753"/>
    <w:rsid w:val="005F6E46"/>
    <w:rsid w:val="00601101"/>
    <w:rsid w:val="006045E3"/>
    <w:rsid w:val="00621C4A"/>
    <w:rsid w:val="00624DDD"/>
    <w:rsid w:val="006258AD"/>
    <w:rsid w:val="006262BF"/>
    <w:rsid w:val="00630F3D"/>
    <w:rsid w:val="00631D9F"/>
    <w:rsid w:val="00636C5E"/>
    <w:rsid w:val="00645C1A"/>
    <w:rsid w:val="0064771C"/>
    <w:rsid w:val="00662C26"/>
    <w:rsid w:val="00667682"/>
    <w:rsid w:val="00667D78"/>
    <w:rsid w:val="00672614"/>
    <w:rsid w:val="00673F71"/>
    <w:rsid w:val="00674039"/>
    <w:rsid w:val="006750FB"/>
    <w:rsid w:val="006757BF"/>
    <w:rsid w:val="00676CE6"/>
    <w:rsid w:val="006826AC"/>
    <w:rsid w:val="0068453D"/>
    <w:rsid w:val="0068473C"/>
    <w:rsid w:val="00686134"/>
    <w:rsid w:val="00690FBE"/>
    <w:rsid w:val="00694295"/>
    <w:rsid w:val="00695DAE"/>
    <w:rsid w:val="006A035D"/>
    <w:rsid w:val="006A0536"/>
    <w:rsid w:val="006A3249"/>
    <w:rsid w:val="006A3743"/>
    <w:rsid w:val="006A460E"/>
    <w:rsid w:val="006B378A"/>
    <w:rsid w:val="006B44FC"/>
    <w:rsid w:val="006B6FC0"/>
    <w:rsid w:val="006C0413"/>
    <w:rsid w:val="006C2DDC"/>
    <w:rsid w:val="006D50A9"/>
    <w:rsid w:val="006D5AA4"/>
    <w:rsid w:val="006E089D"/>
    <w:rsid w:val="006E2149"/>
    <w:rsid w:val="006E2336"/>
    <w:rsid w:val="006E2ECD"/>
    <w:rsid w:val="006E6A98"/>
    <w:rsid w:val="006F0D44"/>
    <w:rsid w:val="006F5A11"/>
    <w:rsid w:val="006F6AB0"/>
    <w:rsid w:val="00700BEF"/>
    <w:rsid w:val="00701FB1"/>
    <w:rsid w:val="00702DAE"/>
    <w:rsid w:val="00704CD7"/>
    <w:rsid w:val="00705A9E"/>
    <w:rsid w:val="0070738E"/>
    <w:rsid w:val="0071005E"/>
    <w:rsid w:val="00710D97"/>
    <w:rsid w:val="00711194"/>
    <w:rsid w:val="007121EE"/>
    <w:rsid w:val="007160DB"/>
    <w:rsid w:val="0071701B"/>
    <w:rsid w:val="00720712"/>
    <w:rsid w:val="00722D18"/>
    <w:rsid w:val="00723303"/>
    <w:rsid w:val="0072440F"/>
    <w:rsid w:val="007319E2"/>
    <w:rsid w:val="00731DAC"/>
    <w:rsid w:val="00732F8D"/>
    <w:rsid w:val="00736556"/>
    <w:rsid w:val="007416BF"/>
    <w:rsid w:val="00744059"/>
    <w:rsid w:val="0074579A"/>
    <w:rsid w:val="0075186B"/>
    <w:rsid w:val="00752666"/>
    <w:rsid w:val="007559C2"/>
    <w:rsid w:val="007632DE"/>
    <w:rsid w:val="0076375B"/>
    <w:rsid w:val="00770689"/>
    <w:rsid w:val="007731DF"/>
    <w:rsid w:val="007759A5"/>
    <w:rsid w:val="00775D3B"/>
    <w:rsid w:val="0077601E"/>
    <w:rsid w:val="00777F23"/>
    <w:rsid w:val="00780CF1"/>
    <w:rsid w:val="00786095"/>
    <w:rsid w:val="007B1923"/>
    <w:rsid w:val="007B1CB4"/>
    <w:rsid w:val="007B2E6D"/>
    <w:rsid w:val="007B3D19"/>
    <w:rsid w:val="007B40CC"/>
    <w:rsid w:val="007B43F3"/>
    <w:rsid w:val="007B76AB"/>
    <w:rsid w:val="007C341B"/>
    <w:rsid w:val="007C5820"/>
    <w:rsid w:val="007C5998"/>
    <w:rsid w:val="007C6A94"/>
    <w:rsid w:val="007D08D2"/>
    <w:rsid w:val="007D4387"/>
    <w:rsid w:val="007D6ADF"/>
    <w:rsid w:val="007D7EC3"/>
    <w:rsid w:val="007E04F9"/>
    <w:rsid w:val="007E2ACE"/>
    <w:rsid w:val="007E2CB8"/>
    <w:rsid w:val="007F14A4"/>
    <w:rsid w:val="007F4CF5"/>
    <w:rsid w:val="007F684E"/>
    <w:rsid w:val="007F697B"/>
    <w:rsid w:val="007F6B5E"/>
    <w:rsid w:val="007F6CA4"/>
    <w:rsid w:val="008009E2"/>
    <w:rsid w:val="008027F4"/>
    <w:rsid w:val="00802941"/>
    <w:rsid w:val="00804C01"/>
    <w:rsid w:val="008136FF"/>
    <w:rsid w:val="008442A4"/>
    <w:rsid w:val="00845475"/>
    <w:rsid w:val="00847F43"/>
    <w:rsid w:val="0085091F"/>
    <w:rsid w:val="00852530"/>
    <w:rsid w:val="008608DC"/>
    <w:rsid w:val="00863EC8"/>
    <w:rsid w:val="00866207"/>
    <w:rsid w:val="00876F74"/>
    <w:rsid w:val="00886F95"/>
    <w:rsid w:val="008963A9"/>
    <w:rsid w:val="00896763"/>
    <w:rsid w:val="008A4D62"/>
    <w:rsid w:val="008B4B5F"/>
    <w:rsid w:val="008C0754"/>
    <w:rsid w:val="008C3044"/>
    <w:rsid w:val="008C3818"/>
    <w:rsid w:val="008C4010"/>
    <w:rsid w:val="008C51D0"/>
    <w:rsid w:val="008C66C9"/>
    <w:rsid w:val="008D0BBA"/>
    <w:rsid w:val="008D44AB"/>
    <w:rsid w:val="008D531E"/>
    <w:rsid w:val="008D7E11"/>
    <w:rsid w:val="008E464B"/>
    <w:rsid w:val="008E5999"/>
    <w:rsid w:val="008F2D11"/>
    <w:rsid w:val="008F36CE"/>
    <w:rsid w:val="008F5583"/>
    <w:rsid w:val="008F5E21"/>
    <w:rsid w:val="00917BD6"/>
    <w:rsid w:val="0092648B"/>
    <w:rsid w:val="00927D68"/>
    <w:rsid w:val="009319D6"/>
    <w:rsid w:val="00940141"/>
    <w:rsid w:val="00940693"/>
    <w:rsid w:val="00942AF7"/>
    <w:rsid w:val="00947940"/>
    <w:rsid w:val="00957FD2"/>
    <w:rsid w:val="00965416"/>
    <w:rsid w:val="0096614D"/>
    <w:rsid w:val="00975B7F"/>
    <w:rsid w:val="00977A88"/>
    <w:rsid w:val="009800BA"/>
    <w:rsid w:val="00981525"/>
    <w:rsid w:val="00984D85"/>
    <w:rsid w:val="00990C23"/>
    <w:rsid w:val="0099348C"/>
    <w:rsid w:val="00994561"/>
    <w:rsid w:val="009A4418"/>
    <w:rsid w:val="009A7BF2"/>
    <w:rsid w:val="009B05F6"/>
    <w:rsid w:val="009B36DB"/>
    <w:rsid w:val="009C05EF"/>
    <w:rsid w:val="009C19C0"/>
    <w:rsid w:val="009C2EC2"/>
    <w:rsid w:val="009C3FA3"/>
    <w:rsid w:val="009C4911"/>
    <w:rsid w:val="009C75B0"/>
    <w:rsid w:val="009E070A"/>
    <w:rsid w:val="009E20BE"/>
    <w:rsid w:val="009E243F"/>
    <w:rsid w:val="009F7805"/>
    <w:rsid w:val="00A0157F"/>
    <w:rsid w:val="00A03239"/>
    <w:rsid w:val="00A043E7"/>
    <w:rsid w:val="00A21BCE"/>
    <w:rsid w:val="00A258EA"/>
    <w:rsid w:val="00A26077"/>
    <w:rsid w:val="00A32737"/>
    <w:rsid w:val="00A36927"/>
    <w:rsid w:val="00A36E62"/>
    <w:rsid w:val="00A4682E"/>
    <w:rsid w:val="00A524E5"/>
    <w:rsid w:val="00A55A89"/>
    <w:rsid w:val="00A57006"/>
    <w:rsid w:val="00A60B35"/>
    <w:rsid w:val="00A60F65"/>
    <w:rsid w:val="00A635BC"/>
    <w:rsid w:val="00A65931"/>
    <w:rsid w:val="00A702DD"/>
    <w:rsid w:val="00A84669"/>
    <w:rsid w:val="00A84D8D"/>
    <w:rsid w:val="00A85CE4"/>
    <w:rsid w:val="00A85F34"/>
    <w:rsid w:val="00A93E8C"/>
    <w:rsid w:val="00A966BA"/>
    <w:rsid w:val="00AA1128"/>
    <w:rsid w:val="00AA2410"/>
    <w:rsid w:val="00AA55CE"/>
    <w:rsid w:val="00AB6B6C"/>
    <w:rsid w:val="00AD71E9"/>
    <w:rsid w:val="00AE192E"/>
    <w:rsid w:val="00AF53A1"/>
    <w:rsid w:val="00AF5CEB"/>
    <w:rsid w:val="00B02701"/>
    <w:rsid w:val="00B04DAB"/>
    <w:rsid w:val="00B1031F"/>
    <w:rsid w:val="00B10920"/>
    <w:rsid w:val="00B13611"/>
    <w:rsid w:val="00B16346"/>
    <w:rsid w:val="00B20A95"/>
    <w:rsid w:val="00B21B5F"/>
    <w:rsid w:val="00B21CFA"/>
    <w:rsid w:val="00B24F85"/>
    <w:rsid w:val="00B25E7B"/>
    <w:rsid w:val="00B27256"/>
    <w:rsid w:val="00B27CBA"/>
    <w:rsid w:val="00B371FC"/>
    <w:rsid w:val="00B41724"/>
    <w:rsid w:val="00B42F98"/>
    <w:rsid w:val="00B44C64"/>
    <w:rsid w:val="00B46F6D"/>
    <w:rsid w:val="00B474F3"/>
    <w:rsid w:val="00B504D6"/>
    <w:rsid w:val="00B52895"/>
    <w:rsid w:val="00B639B3"/>
    <w:rsid w:val="00B71FBE"/>
    <w:rsid w:val="00B7274D"/>
    <w:rsid w:val="00B7396F"/>
    <w:rsid w:val="00B771AF"/>
    <w:rsid w:val="00B776E8"/>
    <w:rsid w:val="00B85A04"/>
    <w:rsid w:val="00B863AA"/>
    <w:rsid w:val="00B91030"/>
    <w:rsid w:val="00B958E2"/>
    <w:rsid w:val="00BA37AF"/>
    <w:rsid w:val="00BA3C29"/>
    <w:rsid w:val="00BA4011"/>
    <w:rsid w:val="00BB1076"/>
    <w:rsid w:val="00BB21B7"/>
    <w:rsid w:val="00BC06AC"/>
    <w:rsid w:val="00BC1853"/>
    <w:rsid w:val="00BC24F9"/>
    <w:rsid w:val="00BC40EF"/>
    <w:rsid w:val="00BC4F33"/>
    <w:rsid w:val="00BD5908"/>
    <w:rsid w:val="00BD649A"/>
    <w:rsid w:val="00BE2F64"/>
    <w:rsid w:val="00BE5C67"/>
    <w:rsid w:val="00BF34C5"/>
    <w:rsid w:val="00BF6872"/>
    <w:rsid w:val="00C0264C"/>
    <w:rsid w:val="00C0297E"/>
    <w:rsid w:val="00C04261"/>
    <w:rsid w:val="00C0550F"/>
    <w:rsid w:val="00C068EA"/>
    <w:rsid w:val="00C16466"/>
    <w:rsid w:val="00C168C6"/>
    <w:rsid w:val="00C234B8"/>
    <w:rsid w:val="00C341E8"/>
    <w:rsid w:val="00C4013A"/>
    <w:rsid w:val="00C4237B"/>
    <w:rsid w:val="00C4415F"/>
    <w:rsid w:val="00C53EB9"/>
    <w:rsid w:val="00C55776"/>
    <w:rsid w:val="00C5765A"/>
    <w:rsid w:val="00C60269"/>
    <w:rsid w:val="00C61B88"/>
    <w:rsid w:val="00C668E1"/>
    <w:rsid w:val="00C75651"/>
    <w:rsid w:val="00C870D4"/>
    <w:rsid w:val="00C87325"/>
    <w:rsid w:val="00C90BFF"/>
    <w:rsid w:val="00C90D5C"/>
    <w:rsid w:val="00C90EAB"/>
    <w:rsid w:val="00C92774"/>
    <w:rsid w:val="00C93DD6"/>
    <w:rsid w:val="00C96D35"/>
    <w:rsid w:val="00CA056C"/>
    <w:rsid w:val="00CB01C1"/>
    <w:rsid w:val="00CB212A"/>
    <w:rsid w:val="00CC1471"/>
    <w:rsid w:val="00CC6044"/>
    <w:rsid w:val="00CC6AD3"/>
    <w:rsid w:val="00CC71F0"/>
    <w:rsid w:val="00CE0E94"/>
    <w:rsid w:val="00CF1664"/>
    <w:rsid w:val="00CF5251"/>
    <w:rsid w:val="00D04A59"/>
    <w:rsid w:val="00D04C86"/>
    <w:rsid w:val="00D06146"/>
    <w:rsid w:val="00D07E00"/>
    <w:rsid w:val="00D20644"/>
    <w:rsid w:val="00D27401"/>
    <w:rsid w:val="00D36BE9"/>
    <w:rsid w:val="00D53B61"/>
    <w:rsid w:val="00D61403"/>
    <w:rsid w:val="00D6506B"/>
    <w:rsid w:val="00D66C57"/>
    <w:rsid w:val="00D70216"/>
    <w:rsid w:val="00D70D37"/>
    <w:rsid w:val="00D80261"/>
    <w:rsid w:val="00D8389C"/>
    <w:rsid w:val="00D842F2"/>
    <w:rsid w:val="00D8512F"/>
    <w:rsid w:val="00D93BD2"/>
    <w:rsid w:val="00D96526"/>
    <w:rsid w:val="00DA0E15"/>
    <w:rsid w:val="00DA1D55"/>
    <w:rsid w:val="00DA5BE6"/>
    <w:rsid w:val="00DB06C8"/>
    <w:rsid w:val="00DB0CF2"/>
    <w:rsid w:val="00DB4826"/>
    <w:rsid w:val="00DB77AD"/>
    <w:rsid w:val="00DC2191"/>
    <w:rsid w:val="00DC4B35"/>
    <w:rsid w:val="00DD004F"/>
    <w:rsid w:val="00DD105B"/>
    <w:rsid w:val="00DD18BC"/>
    <w:rsid w:val="00DD44A3"/>
    <w:rsid w:val="00DE2187"/>
    <w:rsid w:val="00E04197"/>
    <w:rsid w:val="00E04863"/>
    <w:rsid w:val="00E05C1F"/>
    <w:rsid w:val="00E062D4"/>
    <w:rsid w:val="00E10B0B"/>
    <w:rsid w:val="00E20417"/>
    <w:rsid w:val="00E23E16"/>
    <w:rsid w:val="00E2654D"/>
    <w:rsid w:val="00E3026C"/>
    <w:rsid w:val="00E3081F"/>
    <w:rsid w:val="00E33E69"/>
    <w:rsid w:val="00E360FB"/>
    <w:rsid w:val="00E43DE4"/>
    <w:rsid w:val="00E453A3"/>
    <w:rsid w:val="00E50A54"/>
    <w:rsid w:val="00E535E0"/>
    <w:rsid w:val="00E537A1"/>
    <w:rsid w:val="00E539EB"/>
    <w:rsid w:val="00E56AAE"/>
    <w:rsid w:val="00E604EE"/>
    <w:rsid w:val="00E605A1"/>
    <w:rsid w:val="00E62822"/>
    <w:rsid w:val="00E65F27"/>
    <w:rsid w:val="00E73D9F"/>
    <w:rsid w:val="00E763D8"/>
    <w:rsid w:val="00E76604"/>
    <w:rsid w:val="00E8345A"/>
    <w:rsid w:val="00E83803"/>
    <w:rsid w:val="00E84B83"/>
    <w:rsid w:val="00E91C60"/>
    <w:rsid w:val="00E94D68"/>
    <w:rsid w:val="00EA1F5A"/>
    <w:rsid w:val="00EA203B"/>
    <w:rsid w:val="00EA529A"/>
    <w:rsid w:val="00EB001B"/>
    <w:rsid w:val="00EB012F"/>
    <w:rsid w:val="00EB0827"/>
    <w:rsid w:val="00EB277C"/>
    <w:rsid w:val="00EB62C7"/>
    <w:rsid w:val="00EC14DC"/>
    <w:rsid w:val="00ED1142"/>
    <w:rsid w:val="00ED646F"/>
    <w:rsid w:val="00ED7534"/>
    <w:rsid w:val="00EE0120"/>
    <w:rsid w:val="00EE1D0A"/>
    <w:rsid w:val="00EE5D0F"/>
    <w:rsid w:val="00F00522"/>
    <w:rsid w:val="00F01276"/>
    <w:rsid w:val="00F0402D"/>
    <w:rsid w:val="00F067F6"/>
    <w:rsid w:val="00F06CDD"/>
    <w:rsid w:val="00F1268D"/>
    <w:rsid w:val="00F16F95"/>
    <w:rsid w:val="00F2553B"/>
    <w:rsid w:val="00F303C4"/>
    <w:rsid w:val="00F336EF"/>
    <w:rsid w:val="00F40AA4"/>
    <w:rsid w:val="00F44BB4"/>
    <w:rsid w:val="00F466A3"/>
    <w:rsid w:val="00F47ABA"/>
    <w:rsid w:val="00F514AD"/>
    <w:rsid w:val="00F53F75"/>
    <w:rsid w:val="00F57881"/>
    <w:rsid w:val="00F57A25"/>
    <w:rsid w:val="00F62373"/>
    <w:rsid w:val="00F655F0"/>
    <w:rsid w:val="00F7063B"/>
    <w:rsid w:val="00F72970"/>
    <w:rsid w:val="00F91A56"/>
    <w:rsid w:val="00F92828"/>
    <w:rsid w:val="00F95776"/>
    <w:rsid w:val="00F96645"/>
    <w:rsid w:val="00FA1369"/>
    <w:rsid w:val="00FA15D9"/>
    <w:rsid w:val="00FA256C"/>
    <w:rsid w:val="00FA2F5E"/>
    <w:rsid w:val="00FA32B5"/>
    <w:rsid w:val="00FA4575"/>
    <w:rsid w:val="00FB07D0"/>
    <w:rsid w:val="00FC0D85"/>
    <w:rsid w:val="00FC1EA8"/>
    <w:rsid w:val="00FC4B5F"/>
    <w:rsid w:val="00FD2EC6"/>
    <w:rsid w:val="00FD5D53"/>
    <w:rsid w:val="00FE17C3"/>
    <w:rsid w:val="00FE40AC"/>
    <w:rsid w:val="00FE522F"/>
    <w:rsid w:val="00FE56EC"/>
    <w:rsid w:val="00FE7EFF"/>
    <w:rsid w:val="00FF41B2"/>
    <w:rsid w:val="00FF6217"/>
    <w:rsid w:val="00FF77BE"/>
    <w:rsid w:val="00FF7862"/>
    <w:rsid w:val="00FF7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3A50DDF9"/>
  <w15:docId w15:val="{371D9F4A-74E9-4C6C-B5A0-B8DEB2277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en-GB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uiPriority="0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uiPriority="0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News Gothic" w:hAnsi="News Gothic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tabs>
        <w:tab w:val="clear" w:pos="432"/>
        <w:tab w:val="left" w:pos="482"/>
      </w:tabs>
      <w:spacing w:before="240" w:after="60"/>
      <w:ind w:left="482" w:hanging="482"/>
      <w:outlineLvl w:val="0"/>
    </w:pPr>
    <w:rPr>
      <w:rFonts w:ascii="Franklin Gothic Condensed" w:hAnsi="Franklin Gothic Condensed"/>
      <w:kern w:val="28"/>
      <w:sz w:val="48"/>
    </w:rPr>
  </w:style>
  <w:style w:type="paragraph" w:styleId="Heading2">
    <w:name w:val="heading 2"/>
    <w:basedOn w:val="Heading1"/>
    <w:next w:val="Normal"/>
    <w:qFormat/>
    <w:pPr>
      <w:numPr>
        <w:ilvl w:val="1"/>
      </w:numPr>
      <w:tabs>
        <w:tab w:val="clear" w:pos="482"/>
        <w:tab w:val="clear" w:pos="576"/>
        <w:tab w:val="left" w:pos="737"/>
      </w:tabs>
      <w:ind w:left="737" w:hanging="737"/>
      <w:outlineLvl w:val="1"/>
    </w:pPr>
    <w:rPr>
      <w:sz w:val="40"/>
    </w:rPr>
  </w:style>
  <w:style w:type="paragraph" w:styleId="Heading3">
    <w:name w:val="heading 3"/>
    <w:basedOn w:val="Heading2"/>
    <w:next w:val="Normal"/>
    <w:qFormat/>
    <w:pPr>
      <w:numPr>
        <w:ilvl w:val="2"/>
      </w:numPr>
      <w:tabs>
        <w:tab w:val="clear" w:pos="737"/>
        <w:tab w:val="clear" w:pos="1080"/>
        <w:tab w:val="left" w:pos="1021"/>
      </w:tabs>
      <w:ind w:left="1021" w:hanging="1021"/>
      <w:outlineLvl w:val="2"/>
    </w:pPr>
    <w:rPr>
      <w:sz w:val="36"/>
    </w:rPr>
  </w:style>
  <w:style w:type="paragraph" w:styleId="Heading4">
    <w:name w:val="heading 4"/>
    <w:basedOn w:val="Heading3"/>
    <w:next w:val="Normal"/>
    <w:qFormat/>
    <w:pPr>
      <w:numPr>
        <w:ilvl w:val="3"/>
      </w:numPr>
      <w:tabs>
        <w:tab w:val="clear" w:pos="1021"/>
        <w:tab w:val="clear" w:pos="1080"/>
        <w:tab w:val="left" w:pos="1191"/>
      </w:tabs>
      <w:ind w:left="1191" w:hanging="1191"/>
      <w:outlineLvl w:val="3"/>
    </w:pPr>
    <w:rPr>
      <w:rFonts w:ascii="News Gothic" w:hAnsi="News Gothic"/>
      <w:b/>
      <w:sz w:val="28"/>
    </w:rPr>
  </w:style>
  <w:style w:type="paragraph" w:styleId="Heading5">
    <w:name w:val="heading 5"/>
    <w:basedOn w:val="Heading4"/>
    <w:next w:val="Normal"/>
    <w:qFormat/>
    <w:pPr>
      <w:numPr>
        <w:ilvl w:val="4"/>
      </w:numPr>
      <w:tabs>
        <w:tab w:val="clear" w:pos="1080"/>
        <w:tab w:val="clear" w:pos="1191"/>
        <w:tab w:val="left" w:pos="1276"/>
      </w:tabs>
      <w:ind w:left="1276" w:hanging="1276"/>
      <w:outlineLvl w:val="4"/>
    </w:pPr>
    <w:rPr>
      <w:sz w:val="24"/>
    </w:rPr>
  </w:style>
  <w:style w:type="paragraph" w:styleId="Heading6">
    <w:name w:val="heading 6"/>
    <w:basedOn w:val="Heading5"/>
    <w:next w:val="Normal"/>
    <w:qFormat/>
    <w:pPr>
      <w:numPr>
        <w:ilvl w:val="5"/>
      </w:numPr>
      <w:tabs>
        <w:tab w:val="clear" w:pos="1440"/>
      </w:tabs>
      <w:ind w:left="1418" w:hanging="1418"/>
      <w:outlineLvl w:val="5"/>
    </w:pPr>
    <w:rPr>
      <w:b w:val="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b/>
      <w:sz w:val="28"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b/>
      <w:color w:val="00FFFF"/>
      <w:sz w:val="28"/>
    </w:rPr>
  </w:style>
  <w:style w:type="paragraph" w:styleId="Heading9">
    <w:name w:val="heading 9"/>
    <w:basedOn w:val="Normal"/>
    <w:next w:val="Normal"/>
    <w:qFormat/>
    <w:pPr>
      <w:keepNext/>
      <w:ind w:right="2374"/>
      <w:outlineLvl w:val="8"/>
    </w:pPr>
    <w:rPr>
      <w:rFonts w:ascii="Arial MT" w:hAnsi="Arial MT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rPr>
      <w:rFonts w:ascii="News Gothic" w:hAnsi="News Gothic"/>
      <w:sz w:val="16"/>
    </w:rPr>
  </w:style>
  <w:style w:type="character" w:styleId="Hyperlink">
    <w:name w:val="Hyperlink"/>
    <w:rPr>
      <w:color w:val="0000FF"/>
      <w:u w:val="single"/>
    </w:rPr>
  </w:style>
  <w:style w:type="character" w:styleId="CommentReference">
    <w:name w:val="annotation reference"/>
    <w:uiPriority w:val="99"/>
    <w:semiHidden/>
    <w:rPr>
      <w:sz w:val="16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child1a">
    <w:name w:val="Schild 1a"/>
    <w:basedOn w:val="Schild1"/>
    <w:next w:val="Schild2a"/>
    <w:pPr>
      <w:spacing w:before="960" w:line="360" w:lineRule="auto"/>
      <w:ind w:left="113"/>
      <w:jc w:val="right"/>
    </w:pPr>
  </w:style>
  <w:style w:type="paragraph" w:customStyle="1" w:styleId="Schil1a">
    <w:name w:val="Schil1a"/>
    <w:basedOn w:val="Schild1"/>
    <w:pPr>
      <w:spacing w:before="960" w:line="360" w:lineRule="auto"/>
    </w:pPr>
  </w:style>
  <w:style w:type="paragraph" w:customStyle="1" w:styleId="Schild2">
    <w:name w:val="Schild 2"/>
    <w:basedOn w:val="Normal"/>
    <w:pPr>
      <w:spacing w:before="60"/>
      <w:ind w:left="567" w:right="113"/>
    </w:pPr>
    <w:rPr>
      <w:rFonts w:ascii="Franklin Gothic Condensed" w:hAnsi="Franklin Gothic Condensed"/>
      <w:sz w:val="36"/>
    </w:rPr>
  </w:style>
  <w:style w:type="paragraph" w:customStyle="1" w:styleId="Presse-Standard">
    <w:name w:val="Presse-Standard"/>
    <w:basedOn w:val="Normal"/>
    <w:link w:val="Presse-StandardZchn"/>
    <w:qFormat/>
    <w:pPr>
      <w:spacing w:line="360" w:lineRule="auto"/>
      <w:jc w:val="both"/>
    </w:pPr>
    <w:rPr>
      <w:rFonts w:ascii="Arial" w:hAnsi="Arial" w:cs="Arial"/>
      <w:bCs/>
      <w:sz w:val="24"/>
    </w:rPr>
  </w:style>
  <w:style w:type="paragraph" w:customStyle="1" w:styleId="Import-Font">
    <w:name w:val="Import-Font"/>
    <w:basedOn w:val="BodyText2"/>
    <w:pPr>
      <w:framePr w:hSpace="142" w:wrap="notBeside" w:vAnchor="page" w:hAnchor="page" w:x="1419" w:y="3176" w:anchorLock="1"/>
      <w:spacing w:after="0" w:line="240" w:lineRule="exact"/>
    </w:pPr>
    <w:rPr>
      <w:rFonts w:ascii="Courier New" w:hAnsi="Courier New"/>
    </w:rPr>
  </w:style>
  <w:style w:type="paragraph" w:customStyle="1" w:styleId="Presse-Untertitel">
    <w:name w:val="Presse-Untertitel"/>
    <w:basedOn w:val="Normal"/>
    <w:next w:val="Presse-Titel"/>
    <w:pPr>
      <w:spacing w:line="720" w:lineRule="auto"/>
      <w:jc w:val="both"/>
    </w:pPr>
    <w:rPr>
      <w:rFonts w:ascii="Arial MT" w:hAnsi="Arial MT"/>
      <w:u w:val="single"/>
    </w:rPr>
  </w:style>
  <w:style w:type="paragraph" w:customStyle="1" w:styleId="Standard-Prsentation">
    <w:name w:val="Standard-Präsentation"/>
    <w:basedOn w:val="Normal"/>
    <w:rPr>
      <w:sz w:val="28"/>
    </w:rPr>
  </w:style>
  <w:style w:type="paragraph" w:customStyle="1" w:styleId="Schild2a">
    <w:name w:val="Schild 2a"/>
    <w:basedOn w:val="Schild2"/>
    <w:pPr>
      <w:spacing w:line="360" w:lineRule="auto"/>
      <w:ind w:left="113"/>
      <w:jc w:val="right"/>
    </w:pPr>
  </w:style>
  <w:style w:type="paragraph" w:customStyle="1" w:styleId="Presse-Fuzeile">
    <w:name w:val="Presse-Fußzeile"/>
    <w:basedOn w:val="Normal"/>
    <w:pPr>
      <w:pBdr>
        <w:bottom w:val="single" w:sz="4" w:space="1" w:color="auto"/>
      </w:pBdr>
      <w:tabs>
        <w:tab w:val="right" w:pos="9072"/>
      </w:tabs>
    </w:pPr>
    <w:rPr>
      <w:rFonts w:ascii="Arial MT" w:hAnsi="Arial MT"/>
      <w:sz w:val="14"/>
    </w:rPr>
  </w:style>
  <w:style w:type="paragraph" w:customStyle="1" w:styleId="Feldbezeichnung">
    <w:name w:val="Feldbezeichnung"/>
    <w:basedOn w:val="Header"/>
    <w:rPr>
      <w:sz w:val="18"/>
    </w:rPr>
  </w:style>
  <w:style w:type="paragraph" w:customStyle="1" w:styleId="Presse-Information">
    <w:name w:val="Presse-Information"/>
    <w:basedOn w:val="Normal"/>
    <w:pPr>
      <w:pBdr>
        <w:bottom w:val="single" w:sz="4" w:space="1" w:color="auto"/>
      </w:pBdr>
      <w:tabs>
        <w:tab w:val="right" w:pos="9072"/>
      </w:tabs>
    </w:pPr>
    <w:rPr>
      <w:rFonts w:ascii="Arial MT" w:hAnsi="Arial MT"/>
      <w:sz w:val="32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customStyle="1" w:styleId="Presse-Titel">
    <w:name w:val="Presse-Titel"/>
    <w:basedOn w:val="Normal"/>
    <w:next w:val="Presse-Standard"/>
    <w:pPr>
      <w:spacing w:line="720" w:lineRule="auto"/>
      <w:jc w:val="both"/>
    </w:pPr>
    <w:rPr>
      <w:rFonts w:ascii="Arial MT" w:hAnsi="Arial MT"/>
      <w:b/>
      <w:sz w:val="24"/>
    </w:rPr>
  </w:style>
  <w:style w:type="paragraph" w:styleId="Header">
    <w:name w:val="header"/>
    <w:basedOn w:val="Normal"/>
    <w:rPr>
      <w:rFonts w:ascii="Arial" w:hAnsi="Arial" w:cs="Arial"/>
    </w:rPr>
  </w:style>
  <w:style w:type="paragraph" w:customStyle="1" w:styleId="Schild1">
    <w:name w:val="Schild 1"/>
    <w:basedOn w:val="Normal"/>
    <w:next w:val="Schild2"/>
    <w:pPr>
      <w:spacing w:before="1440"/>
      <w:ind w:left="567" w:right="284"/>
    </w:pPr>
    <w:rPr>
      <w:rFonts w:ascii="Franklin Gothic Condensed" w:hAnsi="Franklin Gothic Condensed"/>
      <w:sz w:val="36"/>
    </w:rPr>
  </w:style>
  <w:style w:type="paragraph" w:customStyle="1" w:styleId="Firmenbezeichnung">
    <w:name w:val="Firmenbezeichnung"/>
    <w:basedOn w:val="Header"/>
    <w:pPr>
      <w:spacing w:before="57" w:after="567"/>
    </w:pPr>
  </w:style>
  <w:style w:type="paragraph" w:customStyle="1" w:styleId="Gliederung">
    <w:name w:val="Gliederung"/>
    <w:basedOn w:val="Normal"/>
    <w:pPr>
      <w:numPr>
        <w:numId w:val="2"/>
      </w:numPr>
    </w:pPr>
  </w:style>
  <w:style w:type="paragraph" w:customStyle="1" w:styleId="Namen">
    <w:name w:val="Namen"/>
    <w:basedOn w:val="Normal"/>
    <w:pPr>
      <w:spacing w:before="480"/>
      <w:jc w:val="center"/>
    </w:pPr>
    <w:rPr>
      <w:rFonts w:ascii="Franklin Gothic Condensed" w:hAnsi="Franklin Gothic Condensed"/>
      <w:sz w:val="36"/>
    </w:rPr>
  </w:style>
  <w:style w:type="paragraph" w:styleId="Footer">
    <w:name w:val="footer"/>
    <w:basedOn w:val="Normal"/>
    <w:pPr>
      <w:tabs>
        <w:tab w:val="center" w:pos="4820"/>
        <w:tab w:val="right" w:pos="9639"/>
      </w:tabs>
    </w:pPr>
    <w:rPr>
      <w:sz w:val="12"/>
    </w:rPr>
  </w:style>
  <w:style w:type="paragraph" w:styleId="CommentText">
    <w:name w:val="annotation text"/>
    <w:basedOn w:val="Normal"/>
    <w:link w:val="CommentTextChar"/>
    <w:uiPriority w:val="99"/>
    <w:semiHidden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pPr>
      <w:spacing w:after="120" w:line="480" w:lineRule="auto"/>
    </w:pPr>
  </w:style>
  <w:style w:type="character" w:styleId="Emphasis">
    <w:name w:val="Emphasis"/>
    <w:basedOn w:val="DefaultParagraphFont"/>
    <w:uiPriority w:val="20"/>
    <w:qFormat/>
    <w:rsid w:val="00A258EA"/>
    <w:rPr>
      <w:i/>
      <w:iCs/>
    </w:rPr>
  </w:style>
  <w:style w:type="character" w:styleId="Strong">
    <w:name w:val="Strong"/>
    <w:basedOn w:val="DefaultParagraphFont"/>
    <w:uiPriority w:val="22"/>
    <w:qFormat/>
    <w:rsid w:val="00A258EA"/>
    <w:rPr>
      <w:b/>
      <w:bCs/>
    </w:rPr>
  </w:style>
  <w:style w:type="paragraph" w:styleId="NormalWeb">
    <w:name w:val="Normal (Web)"/>
    <w:basedOn w:val="Normal"/>
    <w:uiPriority w:val="99"/>
    <w:unhideWhenUsed/>
    <w:rsid w:val="0092648B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PA" w:eastAsia="es-PA" w:bidi="ar-SA"/>
    </w:rPr>
  </w:style>
  <w:style w:type="paragraph" w:styleId="Revision">
    <w:name w:val="Revision"/>
    <w:hidden/>
    <w:uiPriority w:val="99"/>
    <w:semiHidden/>
    <w:rsid w:val="00FC0D85"/>
    <w:rPr>
      <w:rFonts w:ascii="News Gothic" w:hAnsi="News Gothic"/>
    </w:rPr>
  </w:style>
  <w:style w:type="character" w:customStyle="1" w:styleId="Presse-StandardZchn">
    <w:name w:val="Presse-Standard Zchn"/>
    <w:link w:val="Presse-Standard"/>
    <w:rsid w:val="00B24F85"/>
    <w:rPr>
      <w:rFonts w:ascii="Arial" w:hAnsi="Arial" w:cs="Arial"/>
      <w:bCs/>
      <w:sz w:val="24"/>
    </w:rPr>
  </w:style>
  <w:style w:type="paragraph" w:styleId="ListParagraph">
    <w:name w:val="List Paragraph"/>
    <w:basedOn w:val="Normal"/>
    <w:uiPriority w:val="34"/>
    <w:qFormat/>
    <w:rsid w:val="001C79BC"/>
    <w:pPr>
      <w:ind w:left="720"/>
    </w:pPr>
    <w:rPr>
      <w:rFonts w:ascii="Calibri" w:eastAsiaTheme="minorHAnsi" w:hAnsi="Calibri" w:cs="Calibri"/>
      <w:sz w:val="22"/>
      <w:szCs w:val="22"/>
      <w:lang w:val="es-PA" w:eastAsia="en-US" w:bidi="ar-SA"/>
    </w:rPr>
  </w:style>
  <w:style w:type="character" w:customStyle="1" w:styleId="CommentTextChar">
    <w:name w:val="Comment Text Char"/>
    <w:link w:val="CommentText"/>
    <w:uiPriority w:val="99"/>
    <w:semiHidden/>
    <w:rsid w:val="008D7E11"/>
    <w:rPr>
      <w:rFonts w:ascii="News Gothic" w:hAnsi="News Gothic"/>
    </w:rPr>
  </w:style>
  <w:style w:type="paragraph" w:customStyle="1" w:styleId="Default">
    <w:name w:val="Default"/>
    <w:rsid w:val="002850F2"/>
    <w:pPr>
      <w:autoSpaceDE w:val="0"/>
      <w:autoSpaceDN w:val="0"/>
      <w:adjustRightInd w:val="0"/>
    </w:pPr>
    <w:rPr>
      <w:color w:val="000000"/>
      <w:sz w:val="24"/>
      <w:szCs w:val="24"/>
      <w:lang w:val="es-PA" w:bidi="ar-SA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68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94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4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ewsroom.porsche.com/es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orschecenterpanama.com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aperdomo@porsche-panama.com" TargetMode="External"/><Relationship Id="rId1" Type="http://schemas.openxmlformats.org/officeDocument/2006/relationships/hyperlink" Target="http://www.porschecenterpanama.com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EEB1A-4F6F-4118-ABE6-69FA58CA7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646</Words>
  <Characters>3428</Characters>
  <Application>Microsoft Office Word</Application>
  <DocSecurity>0</DocSecurity>
  <PresentationFormat/>
  <Lines>28</Lines>
  <Paragraphs>8</Paragraphs>
  <Slides>0</Slides>
  <Notes>0</Notes>
  <HiddenSlides>0</HiddenSlides>
  <MMClips>0</MMClip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Presse-Information</vt:lpstr>
      <vt:lpstr>Presse-Information</vt:lpstr>
      <vt:lpstr>Presse-Information</vt:lpstr>
    </vt:vector>
  </TitlesOfParts>
  <Manager>Sylvia Stadelmann</Manager>
  <Company>Dr. Ing. h.c. F. Porsche Aktiengesellschaft</Company>
  <LinksUpToDate>false</LinksUpToDate>
  <CharactersWithSpaces>4066</CharactersWithSpaces>
  <SharedDoc>false</SharedDoc>
  <HLinks>
    <vt:vector size="6" baseType="variant">
      <vt:variant>
        <vt:i4>6029325</vt:i4>
      </vt:variant>
      <vt:variant>
        <vt:i4>0</vt:i4>
      </vt:variant>
      <vt:variant>
        <vt:i4>0</vt:i4>
      </vt:variant>
      <vt:variant>
        <vt:i4>5</vt:i4>
      </vt:variant>
      <vt:variant>
        <vt:lpwstr>http://presse.porsche.de/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Presse-Information</dc:title>
  <dc:creator>No-L</dc:creator>
  <cp:keywords>Öffentlichkeitsarbeit</cp:keywords>
  <cp:lastModifiedBy>Carlos A. Múnera</cp:lastModifiedBy>
  <cp:revision>7</cp:revision>
  <cp:lastPrinted>2021-07-13T20:53:00Z</cp:lastPrinted>
  <dcterms:created xsi:type="dcterms:W3CDTF">2021-08-18T12:58:00Z</dcterms:created>
  <dcterms:modified xsi:type="dcterms:W3CDTF">2021-08-18T13:02:00Z</dcterms:modified>
  <cp:category>Formulare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1031-9.1.0.4961</vt:lpwstr>
  </property>
</Properties>
</file>