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8898A0" w14:textId="5C86ADB8" w:rsidR="00EA1DF4" w:rsidRPr="00EA1DF4" w:rsidRDefault="00EA1DF4" w:rsidP="00EA1DF4">
      <w:pPr>
        <w:bidi/>
        <w:rPr>
          <w:rFonts w:asciiTheme="minorBidi" w:hAnsiTheme="minorBidi" w:cstheme="minorBidi"/>
          <w:bCs/>
          <w:szCs w:val="24"/>
          <w:lang/>
        </w:rPr>
      </w:pPr>
      <w:r w:rsidRPr="00EA1DF4">
        <w:rPr>
          <w:rFonts w:asciiTheme="minorBidi" w:hAnsiTheme="minorBidi" w:cstheme="minorBidi"/>
          <w:b/>
          <w:bCs/>
          <w:szCs w:val="24"/>
          <w:rtl/>
          <w:lang w:val="fr-FR"/>
        </w:rPr>
        <w:t xml:space="preserve">بورشه </w:t>
      </w:r>
      <w:r w:rsidR="0076327B">
        <w:rPr>
          <w:rFonts w:asciiTheme="minorBidi" w:hAnsiTheme="minorBidi" w:cstheme="minorBidi"/>
          <w:b/>
          <w:bCs/>
          <w:szCs w:val="24"/>
          <w:rtl/>
          <w:lang w:val="fr-FR"/>
        </w:rPr>
        <w:t>كاين توربو إلكتريك</w:t>
      </w:r>
      <w:r w:rsidRPr="00EA1DF4">
        <w:rPr>
          <w:rFonts w:asciiTheme="minorBidi" w:hAnsiTheme="minorBidi" w:cstheme="minorBidi"/>
          <w:b/>
          <w:bCs/>
          <w:szCs w:val="24"/>
          <w:rtl/>
          <w:lang w:val="fr-FR"/>
        </w:rPr>
        <w:t>: أبرز المعلومات والتفاصيل</w:t>
      </w:r>
    </w:p>
    <w:p w14:paraId="1714AD2D" w14:textId="77777777" w:rsidR="000026AE" w:rsidRPr="00EA1DF4" w:rsidRDefault="000026AE" w:rsidP="000026AE">
      <w:pPr>
        <w:bidi/>
        <w:rPr>
          <w:rFonts w:asciiTheme="minorBidi" w:hAnsiTheme="minorBidi" w:cstheme="minorBidi"/>
          <w:b/>
          <w:szCs w:val="24"/>
          <w:lang w:val="en-US"/>
        </w:rPr>
      </w:pPr>
    </w:p>
    <w:p w14:paraId="0F44474E" w14:textId="1632342C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ترتقي بورشه </w:t>
      </w:r>
      <w:r w:rsidR="0076327B">
        <w:rPr>
          <w:rFonts w:asciiTheme="minorBidi" w:hAnsiTheme="minorBidi" w:cstheme="minorBidi"/>
          <w:b/>
          <w:szCs w:val="24"/>
          <w:rtl/>
          <w:lang w:val="fr-FR"/>
        </w:rPr>
        <w:t>كاين توربو إلكتريك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بمستويات الأداء في مجموعة </w:t>
      </w:r>
      <w:r w:rsidR="00DB046D">
        <w:rPr>
          <w:rFonts w:asciiTheme="minorBidi" w:hAnsiTheme="minorBidi" w:cstheme="minorBidi" w:hint="cs"/>
          <w:b/>
          <w:szCs w:val="24"/>
          <w:rtl/>
          <w:lang w:val="fr-FR"/>
        </w:rPr>
        <w:t xml:space="preserve">طرازات </w:t>
      </w:r>
      <w:r w:rsidR="00EA1DF4">
        <w:rPr>
          <w:rFonts w:asciiTheme="minorBidi" w:hAnsiTheme="minorBidi" w:cstheme="minorBidi"/>
          <w:b/>
          <w:szCs w:val="24"/>
          <w:rtl/>
          <w:lang w:val="fr-FR"/>
        </w:rPr>
        <w:t>كاين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إلى آفاق جديدة</w:t>
      </w:r>
      <w:r w:rsidRPr="000026AE">
        <w:rPr>
          <w:rFonts w:asciiTheme="minorBidi" w:hAnsiTheme="minorBidi" w:cstheme="minorBidi"/>
          <w:b/>
          <w:szCs w:val="24"/>
          <w:lang w:val="fr-FR"/>
        </w:rPr>
        <w:t>.</w:t>
      </w:r>
    </w:p>
    <w:p w14:paraId="49703867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7130A2AE" w14:textId="3EAB152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بقوة تصل إلى </w:t>
      </w:r>
      <w:r w:rsidR="00C24057" w:rsidRPr="00C24057">
        <w:rPr>
          <w:rFonts w:asciiTheme="minorBidi" w:hAnsiTheme="minorBidi" w:cstheme="minorBidi"/>
          <w:bCs/>
          <w:szCs w:val="24"/>
          <w:lang w:val="fr-FR"/>
        </w:rPr>
        <w:t>1,156</w:t>
      </w:r>
      <w:r w:rsidRPr="00C24057">
        <w:rPr>
          <w:rFonts w:asciiTheme="minorBidi" w:hAnsiTheme="minorBidi" w:cstheme="minorBidi"/>
          <w:bCs/>
          <w:szCs w:val="24"/>
          <w:rtl/>
          <w:lang w:val="fr-FR"/>
        </w:rPr>
        <w:t xml:space="preserve"> 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>حصان</w:t>
      </w:r>
      <w:r w:rsidR="00DB046D">
        <w:rPr>
          <w:rFonts w:asciiTheme="minorBidi" w:hAnsiTheme="minorBidi" w:cstheme="minorBidi" w:hint="cs"/>
          <w:b/>
          <w:szCs w:val="24"/>
          <w:rtl/>
          <w:lang w:val="fr-FR"/>
        </w:rPr>
        <w:t>اً</w:t>
      </w:r>
      <w:r w:rsidR="00EA1DF4">
        <w:rPr>
          <w:rFonts w:asciiTheme="minorBidi" w:hAnsiTheme="minorBidi" w:cstheme="minorBidi" w:hint="cs"/>
          <w:b/>
          <w:szCs w:val="24"/>
          <w:rtl/>
          <w:lang w:val="fr-FR"/>
        </w:rPr>
        <w:t xml:space="preserve"> متري</w:t>
      </w:r>
      <w:r w:rsidR="00DB046D">
        <w:rPr>
          <w:rFonts w:asciiTheme="minorBidi" w:hAnsiTheme="minorBidi" w:cstheme="minorBidi" w:hint="cs"/>
          <w:b/>
          <w:szCs w:val="24"/>
          <w:rtl/>
          <w:lang w:val="fr-FR"/>
        </w:rPr>
        <w:t>اً</w:t>
      </w:r>
      <w:r w:rsidR="00EA1DF4">
        <w:rPr>
          <w:rFonts w:asciiTheme="minorBidi" w:hAnsiTheme="minorBidi" w:cstheme="minorBidi" w:hint="cs"/>
          <w:b/>
          <w:szCs w:val="24"/>
          <w:rtl/>
          <w:lang w:val="fr-FR"/>
        </w:rPr>
        <w:t xml:space="preserve"> 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وعزم دوران يصل إلى </w:t>
      </w:r>
      <w:r w:rsidR="00C24057" w:rsidRPr="00C24057">
        <w:rPr>
          <w:rFonts w:asciiTheme="minorBidi" w:hAnsiTheme="minorBidi" w:cstheme="minorBidi"/>
          <w:bCs/>
          <w:szCs w:val="24"/>
          <w:lang w:val="fr-FR"/>
        </w:rPr>
        <w:t>1,500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نيوتن متر وتسارع من </w:t>
      </w:r>
      <w:r w:rsidR="00DB046D">
        <w:rPr>
          <w:rFonts w:asciiTheme="minorBidi" w:hAnsiTheme="minorBidi" w:cstheme="minorBidi" w:hint="cs"/>
          <w:b/>
          <w:szCs w:val="24"/>
          <w:rtl/>
          <w:lang w:val="fr-FR"/>
        </w:rPr>
        <w:t xml:space="preserve">السكون 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إلى </w:t>
      </w:r>
      <w:r w:rsidR="00C24057" w:rsidRPr="00C24057">
        <w:rPr>
          <w:rFonts w:asciiTheme="minorBidi" w:hAnsiTheme="minorBidi" w:cstheme="minorBidi"/>
          <w:bCs/>
          <w:szCs w:val="24"/>
          <w:lang w:val="fr-FR"/>
        </w:rPr>
        <w:t>100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كم/ساعة خلال </w:t>
      </w:r>
      <w:r w:rsidR="00C24057" w:rsidRPr="00C24057">
        <w:rPr>
          <w:rFonts w:asciiTheme="minorBidi" w:hAnsiTheme="minorBidi" w:cstheme="minorBidi"/>
          <w:bCs/>
          <w:szCs w:val="24"/>
          <w:lang w:val="fr-FR"/>
        </w:rPr>
        <w:t>2.5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ثانية فقط، تجمع </w:t>
      </w:r>
      <w:r w:rsidR="0076327B">
        <w:rPr>
          <w:rFonts w:asciiTheme="minorBidi" w:hAnsiTheme="minorBidi" w:cstheme="minorBidi"/>
          <w:b/>
          <w:szCs w:val="24"/>
          <w:rtl/>
          <w:lang w:val="fr-FR"/>
        </w:rPr>
        <w:t>كاين توربو إلكتريك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بين أداء السيارات الرياضية </w:t>
      </w:r>
      <w:r w:rsidR="00DB046D">
        <w:rPr>
          <w:rFonts w:asciiTheme="minorBidi" w:hAnsiTheme="minorBidi" w:cstheme="minorBidi" w:hint="cs"/>
          <w:b/>
          <w:szCs w:val="24"/>
          <w:rtl/>
          <w:lang w:val="fr-FR"/>
        </w:rPr>
        <w:t>الفائقة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وفخامة </w:t>
      </w:r>
      <w:r w:rsidR="00EA1DF4">
        <w:rPr>
          <w:rFonts w:asciiTheme="minorBidi" w:hAnsiTheme="minorBidi" w:cstheme="minorBidi"/>
          <w:b/>
          <w:szCs w:val="24"/>
          <w:rtl/>
          <w:lang w:val="fr-FR"/>
        </w:rPr>
        <w:t>كاين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وتعدد استخداماتها</w:t>
      </w:r>
      <w:r w:rsidRPr="000026AE">
        <w:rPr>
          <w:rFonts w:asciiTheme="minorBidi" w:hAnsiTheme="minorBidi" w:cstheme="minorBidi"/>
          <w:b/>
          <w:szCs w:val="24"/>
          <w:lang w:val="fr-FR"/>
        </w:rPr>
        <w:t>.</w:t>
      </w:r>
    </w:p>
    <w:p w14:paraId="71DDD030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6588BFB1" w14:textId="7ACFA396" w:rsidR="000026AE" w:rsidRPr="000026AE" w:rsidRDefault="000026AE" w:rsidP="000026AE">
      <w:pPr>
        <w:bidi/>
        <w:rPr>
          <w:rFonts w:asciiTheme="minorBidi" w:hAnsiTheme="minorBidi" w:cstheme="minorBidi"/>
          <w:bCs/>
          <w:szCs w:val="24"/>
          <w:rtl/>
          <w:lang w:val="fr-FR" w:bidi="ar-SY"/>
        </w:rPr>
      </w:pPr>
      <w:r w:rsidRPr="000026AE">
        <w:rPr>
          <w:rFonts w:asciiTheme="minorBidi" w:hAnsiTheme="minorBidi" w:cstheme="minorBidi"/>
          <w:bCs/>
          <w:szCs w:val="24"/>
          <w:rtl/>
          <w:lang w:val="fr-FR"/>
        </w:rPr>
        <w:t xml:space="preserve">ما هي </w:t>
      </w:r>
      <w:r w:rsidR="00EA1DF4">
        <w:rPr>
          <w:rFonts w:asciiTheme="minorBidi" w:hAnsiTheme="minorBidi" w:cstheme="minorBidi"/>
          <w:bCs/>
          <w:szCs w:val="24"/>
          <w:rtl/>
          <w:lang w:val="fr-FR"/>
        </w:rPr>
        <w:t>كاين</w:t>
      </w:r>
      <w:r w:rsidRPr="000026AE">
        <w:rPr>
          <w:rFonts w:asciiTheme="minorBidi" w:hAnsiTheme="minorBidi" w:cstheme="minorBidi"/>
          <w:bCs/>
          <w:szCs w:val="24"/>
          <w:rtl/>
          <w:lang w:val="fr-FR"/>
        </w:rPr>
        <w:t xml:space="preserve"> توربو </w:t>
      </w:r>
      <w:r w:rsidR="00EA1DF4">
        <w:rPr>
          <w:rFonts w:asciiTheme="minorBidi" w:hAnsiTheme="minorBidi" w:cstheme="minorBidi" w:hint="cs"/>
          <w:bCs/>
          <w:szCs w:val="24"/>
          <w:rtl/>
          <w:lang w:val="fr-FR"/>
        </w:rPr>
        <w:t>إلكتريك</w:t>
      </w:r>
      <w:r w:rsidRPr="000026AE">
        <w:rPr>
          <w:rFonts w:asciiTheme="minorBidi" w:hAnsiTheme="minorBidi" w:cstheme="minorBidi"/>
          <w:bCs/>
          <w:szCs w:val="24"/>
          <w:rtl/>
          <w:lang w:val="fr-FR"/>
        </w:rPr>
        <w:t>؟</w:t>
      </w:r>
    </w:p>
    <w:p w14:paraId="4A2EC5B0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7F62C959" w14:textId="487AAE2C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تتصدر </w:t>
      </w:r>
      <w:r w:rsidR="00EA1DF4">
        <w:rPr>
          <w:rFonts w:asciiTheme="minorBidi" w:hAnsiTheme="minorBidi" w:cstheme="minorBidi"/>
          <w:b/>
          <w:szCs w:val="24"/>
          <w:rtl/>
          <w:lang w:val="fr-FR"/>
        </w:rPr>
        <w:t>كاين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توربو </w:t>
      </w:r>
      <w:r w:rsidR="00EA1DF4">
        <w:rPr>
          <w:rFonts w:asciiTheme="minorBidi" w:hAnsiTheme="minorBidi" w:cstheme="minorBidi" w:hint="cs"/>
          <w:b/>
          <w:szCs w:val="24"/>
          <w:rtl/>
          <w:lang w:val="fr-FR"/>
        </w:rPr>
        <w:t>إلكتريك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مجموعة </w:t>
      </w:r>
      <w:r w:rsidR="00EA1DF4">
        <w:rPr>
          <w:rFonts w:asciiTheme="minorBidi" w:hAnsiTheme="minorBidi" w:cstheme="minorBidi"/>
          <w:b/>
          <w:szCs w:val="24"/>
          <w:rtl/>
          <w:lang w:val="fr-FR"/>
        </w:rPr>
        <w:t>كاين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الجديدة الكهربائية بالكامل، وهي أقوى سيارة بورشه مخصصة للطرق</w:t>
      </w:r>
      <w:r w:rsidR="00DB046D">
        <w:rPr>
          <w:rFonts w:asciiTheme="minorBidi" w:hAnsiTheme="minorBidi" w:cstheme="minorBidi" w:hint="cs"/>
          <w:b/>
          <w:szCs w:val="24"/>
          <w:rtl/>
          <w:lang w:val="fr-FR"/>
        </w:rPr>
        <w:t xml:space="preserve"> العادية 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على الإطلاق. ويستمر طرح الجيل السابق من </w:t>
      </w:r>
      <w:r w:rsidR="00EA1DF4">
        <w:rPr>
          <w:rFonts w:asciiTheme="minorBidi" w:hAnsiTheme="minorBidi" w:cstheme="minorBidi"/>
          <w:b/>
          <w:szCs w:val="24"/>
          <w:rtl/>
          <w:lang w:val="fr-FR"/>
        </w:rPr>
        <w:t>كاين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بخيارات محركات البنزين والهجينة القابلة للشحن</w:t>
      </w:r>
      <w:r w:rsidRPr="000026AE">
        <w:rPr>
          <w:rFonts w:asciiTheme="minorBidi" w:hAnsiTheme="minorBidi" w:cstheme="minorBidi"/>
          <w:b/>
          <w:szCs w:val="24"/>
          <w:lang w:val="fr-FR"/>
        </w:rPr>
        <w:t>.</w:t>
      </w:r>
    </w:p>
    <w:p w14:paraId="0BD3686D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4859D246" w14:textId="00C97F2B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rtl/>
          <w:lang w:val="fr-FR" w:bidi="ar-SY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وتأتي السيارة بنظام الدفع الرباعي ونظام بورشه الإلكتروني </w:t>
      </w:r>
      <w:r w:rsidR="0076327B">
        <w:rPr>
          <w:rFonts w:asciiTheme="minorBidi" w:hAnsiTheme="minorBidi" w:cstheme="minorBidi" w:hint="cs"/>
          <w:b/>
          <w:szCs w:val="24"/>
          <w:rtl/>
          <w:lang w:val="fr-FR"/>
        </w:rPr>
        <w:t>للتحكم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</w:t>
      </w:r>
      <w:r w:rsidR="0076327B">
        <w:rPr>
          <w:rFonts w:asciiTheme="minorBidi" w:hAnsiTheme="minorBidi" w:cstheme="minorBidi" w:hint="cs"/>
          <w:b/>
          <w:szCs w:val="24"/>
          <w:rtl/>
          <w:lang w:val="fr-FR"/>
        </w:rPr>
        <w:t>ب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>الجر</w:t>
      </w:r>
      <w:r w:rsidRPr="000026AE">
        <w:rPr>
          <w:rFonts w:asciiTheme="minorBidi" w:hAnsiTheme="minorBidi" w:cstheme="minorBidi"/>
          <w:bCs/>
          <w:szCs w:val="24"/>
          <w:lang w:val="fr-FR"/>
        </w:rPr>
        <w:t xml:space="preserve"> (ePTM)</w:t>
      </w:r>
      <w:r w:rsidR="00EA1DF4">
        <w:rPr>
          <w:rFonts w:asciiTheme="minorBidi" w:hAnsiTheme="minorBidi" w:cstheme="minorBidi" w:hint="cs"/>
          <w:bCs/>
          <w:szCs w:val="24"/>
          <w:rtl/>
          <w:lang w:val="fr-FR" w:bidi="ar-SY"/>
        </w:rPr>
        <w:t>.</w:t>
      </w:r>
    </w:p>
    <w:p w14:paraId="38E49581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34485A0B" w14:textId="105A0F5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وتجمع بين منظومة دفع كهربائية مطورة حديثاً وتقنيات متقدمة للهيكل والشحن عالي الأداء، مع الحفاظ على </w:t>
      </w:r>
      <w:r w:rsidR="00DB046D">
        <w:rPr>
          <w:rFonts w:asciiTheme="minorBidi" w:hAnsiTheme="minorBidi" w:cstheme="minorBidi" w:hint="cs"/>
          <w:b/>
          <w:szCs w:val="24"/>
          <w:rtl/>
          <w:lang w:val="fr-FR"/>
        </w:rPr>
        <w:t xml:space="preserve">الطابع 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العملي وسهولة الاستخدام اليومي المعهودة في </w:t>
      </w:r>
      <w:r w:rsidR="00EA1DF4">
        <w:rPr>
          <w:rFonts w:asciiTheme="minorBidi" w:hAnsiTheme="minorBidi" w:cstheme="minorBidi"/>
          <w:b/>
          <w:szCs w:val="24"/>
          <w:rtl/>
          <w:lang w:val="fr-FR"/>
        </w:rPr>
        <w:t>كاين</w:t>
      </w:r>
      <w:r w:rsidRPr="000026AE">
        <w:rPr>
          <w:rFonts w:asciiTheme="minorBidi" w:hAnsiTheme="minorBidi" w:cstheme="minorBidi"/>
          <w:b/>
          <w:szCs w:val="24"/>
          <w:lang w:val="fr-FR"/>
        </w:rPr>
        <w:t>.</w:t>
      </w:r>
    </w:p>
    <w:p w14:paraId="56B32C37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32B41A1D" w14:textId="77777777" w:rsidR="000026AE" w:rsidRPr="000026AE" w:rsidRDefault="000026AE" w:rsidP="000026AE">
      <w:pPr>
        <w:bidi/>
        <w:rPr>
          <w:rFonts w:asciiTheme="minorBidi" w:hAnsiTheme="minorBidi" w:cstheme="minorBidi"/>
          <w:bCs/>
          <w:szCs w:val="24"/>
          <w:lang w:val="fr-FR"/>
        </w:rPr>
      </w:pPr>
      <w:r w:rsidRPr="000026AE">
        <w:rPr>
          <w:rFonts w:asciiTheme="minorBidi" w:hAnsiTheme="minorBidi" w:cstheme="minorBidi"/>
          <w:bCs/>
          <w:szCs w:val="24"/>
          <w:rtl/>
          <w:lang w:val="fr-FR"/>
        </w:rPr>
        <w:t>ما الجديد؟</w:t>
      </w:r>
    </w:p>
    <w:p w14:paraId="425AA619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2AA2E593" w14:textId="3BCD88A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تقدم </w:t>
      </w:r>
      <w:r w:rsidR="0076327B">
        <w:rPr>
          <w:rFonts w:asciiTheme="minorBidi" w:hAnsiTheme="minorBidi" w:cstheme="minorBidi"/>
          <w:b/>
          <w:szCs w:val="24"/>
          <w:rtl/>
          <w:lang w:val="fr-FR"/>
        </w:rPr>
        <w:t>كاين توربو إلكتريك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بنية كهربائية جديدة لطراز </w:t>
      </w:r>
      <w:r w:rsidR="00EA1DF4">
        <w:rPr>
          <w:rFonts w:asciiTheme="minorBidi" w:hAnsiTheme="minorBidi" w:cstheme="minorBidi"/>
          <w:b/>
          <w:szCs w:val="24"/>
          <w:rtl/>
          <w:lang w:val="fr-FR"/>
        </w:rPr>
        <w:t>كاين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، تحقق مستويات أداء كانت تقتصر سابقاً على السيارات الرياضية </w:t>
      </w:r>
      <w:r w:rsidR="00DB046D">
        <w:rPr>
          <w:rFonts w:asciiTheme="minorBidi" w:hAnsiTheme="minorBidi" w:cstheme="minorBidi" w:hint="cs"/>
          <w:b/>
          <w:szCs w:val="24"/>
          <w:rtl/>
          <w:lang w:val="fr-FR"/>
        </w:rPr>
        <w:t>الفائقة.</w:t>
      </w:r>
    </w:p>
    <w:p w14:paraId="464DFFBC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3958A624" w14:textId="7F1F536E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>ومع تفعيل نظام التحكم بالانطلاق</w:t>
      </w:r>
      <w:r w:rsidR="0076327B">
        <w:rPr>
          <w:rFonts w:asciiTheme="minorBidi" w:hAnsiTheme="minorBidi" w:cstheme="minorBidi" w:hint="cs"/>
          <w:b/>
          <w:szCs w:val="24"/>
          <w:rtl/>
          <w:lang w:val="fr-FR"/>
        </w:rPr>
        <w:t>،</w:t>
      </w:r>
      <w:r w:rsidRPr="000026AE">
        <w:rPr>
          <w:rFonts w:asciiTheme="minorBidi" w:hAnsiTheme="minorBidi" w:cstheme="minorBidi"/>
          <w:b/>
          <w:szCs w:val="24"/>
          <w:lang w:val="fr-FR"/>
        </w:rPr>
        <w:t xml:space="preserve"> 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توفر منظومة </w:t>
      </w:r>
      <w:r w:rsidR="00DB046D">
        <w:rPr>
          <w:rFonts w:asciiTheme="minorBidi" w:hAnsiTheme="minorBidi" w:cstheme="minorBidi" w:hint="cs"/>
          <w:b/>
          <w:szCs w:val="24"/>
          <w:rtl/>
          <w:lang w:val="fr-FR"/>
        </w:rPr>
        <w:t>الحركة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قوة تصل إلى </w:t>
      </w:r>
      <w:r w:rsidR="00C24057" w:rsidRPr="00C24057">
        <w:rPr>
          <w:rFonts w:asciiTheme="minorBidi" w:hAnsiTheme="minorBidi" w:cstheme="minorBidi"/>
          <w:bCs/>
          <w:szCs w:val="24"/>
          <w:lang w:val="fr-FR"/>
        </w:rPr>
        <w:t>850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كيلوواط (</w:t>
      </w:r>
      <w:r w:rsidR="00C24057" w:rsidRPr="00C24057">
        <w:rPr>
          <w:rFonts w:asciiTheme="minorBidi" w:hAnsiTheme="minorBidi" w:cstheme="minorBidi"/>
          <w:bCs/>
          <w:szCs w:val="24"/>
          <w:lang w:val="fr-FR"/>
        </w:rPr>
        <w:t>1,156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حصاناً</w:t>
      </w:r>
      <w:r w:rsidR="00DB046D">
        <w:rPr>
          <w:rFonts w:asciiTheme="minorBidi" w:hAnsiTheme="minorBidi" w:cstheme="minorBidi" w:hint="cs"/>
          <w:b/>
          <w:szCs w:val="24"/>
          <w:rtl/>
          <w:lang w:val="fr-FR"/>
        </w:rPr>
        <w:t xml:space="preserve"> مترياً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) وعزم دوران يبلغ </w:t>
      </w:r>
      <w:r w:rsidR="00C24057" w:rsidRPr="00C24057">
        <w:rPr>
          <w:rFonts w:asciiTheme="minorBidi" w:hAnsiTheme="minorBidi" w:cstheme="minorBidi"/>
          <w:bCs/>
          <w:szCs w:val="24"/>
          <w:lang w:val="fr-FR"/>
        </w:rPr>
        <w:t>1,500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نيوتن متر. كما </w:t>
      </w:r>
      <w:r w:rsidR="0076327B">
        <w:rPr>
          <w:rFonts w:asciiTheme="minorBidi" w:hAnsiTheme="minorBidi" w:cstheme="minorBidi" w:hint="cs"/>
          <w:b/>
          <w:szCs w:val="24"/>
          <w:rtl/>
          <w:lang w:val="fr-FR"/>
        </w:rPr>
        <w:t>تم تجهيز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</w:t>
      </w:r>
      <w:r w:rsidR="0076327B">
        <w:rPr>
          <w:rFonts w:asciiTheme="minorBidi" w:hAnsiTheme="minorBidi" w:cstheme="minorBidi"/>
          <w:b/>
          <w:szCs w:val="24"/>
          <w:rtl/>
          <w:lang w:val="fr-FR"/>
        </w:rPr>
        <w:t xml:space="preserve">كاين توربو </w:t>
      </w:r>
      <w:r w:rsidR="0076327B">
        <w:rPr>
          <w:rFonts w:asciiTheme="minorBidi" w:hAnsiTheme="minorBidi" w:cstheme="minorBidi" w:hint="cs"/>
          <w:b/>
          <w:szCs w:val="24"/>
          <w:rtl/>
          <w:lang w:val="fr-FR"/>
        </w:rPr>
        <w:t>ب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تقنيات مستمدة من رياضة السيارات، من بينها التبريد المباشر بالزيت للمحرك الكهربائي الخلفي واستعادة الطاقة بقوة تصل إلى </w:t>
      </w:r>
      <w:r w:rsidR="00C24057" w:rsidRPr="00C24057">
        <w:rPr>
          <w:rFonts w:asciiTheme="minorBidi" w:hAnsiTheme="minorBidi" w:cstheme="minorBidi"/>
          <w:bCs/>
          <w:szCs w:val="24"/>
          <w:lang w:val="fr-FR"/>
        </w:rPr>
        <w:t>600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كيلوواط</w:t>
      </w:r>
      <w:r w:rsidRPr="000026AE">
        <w:rPr>
          <w:rFonts w:asciiTheme="minorBidi" w:hAnsiTheme="minorBidi" w:cstheme="minorBidi"/>
          <w:b/>
          <w:szCs w:val="24"/>
          <w:lang w:val="fr-FR"/>
        </w:rPr>
        <w:t>.</w:t>
      </w:r>
    </w:p>
    <w:p w14:paraId="18EA7A90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40F8592C" w14:textId="5F2E3FCF" w:rsidR="000026AE" w:rsidRPr="0076327B" w:rsidRDefault="0076327B" w:rsidP="0076327B">
      <w:pPr>
        <w:bidi/>
        <w:rPr>
          <w:rFonts w:asciiTheme="minorBidi" w:hAnsiTheme="minorBidi" w:cstheme="minorBidi"/>
          <w:bCs/>
          <w:szCs w:val="24"/>
          <w:rtl/>
          <w:lang w:val="en-US" w:bidi="ar-EG"/>
        </w:rPr>
      </w:pPr>
      <w:r>
        <w:rPr>
          <w:rFonts w:asciiTheme="minorBidi" w:hAnsiTheme="minorBidi" w:cstheme="minorBidi" w:hint="cs"/>
          <w:b/>
          <w:szCs w:val="24"/>
          <w:rtl/>
          <w:lang w:val="fr-FR"/>
        </w:rPr>
        <w:t>كما تعتبر</w:t>
      </w:r>
      <w:r w:rsidR="000026AE"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أول سيارة </w:t>
      </w:r>
      <w:r w:rsidR="00EA1DF4">
        <w:rPr>
          <w:rFonts w:asciiTheme="minorBidi" w:hAnsiTheme="minorBidi" w:cstheme="minorBidi"/>
          <w:b/>
          <w:szCs w:val="24"/>
          <w:rtl/>
          <w:lang w:val="fr-FR"/>
        </w:rPr>
        <w:t>كاين</w:t>
      </w:r>
      <w:r w:rsidR="000026AE"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تتوفر </w:t>
      </w:r>
      <w:r w:rsidR="00DB046D">
        <w:rPr>
          <w:rFonts w:asciiTheme="minorBidi" w:hAnsiTheme="minorBidi" w:cstheme="minorBidi" w:hint="cs"/>
          <w:b/>
          <w:szCs w:val="24"/>
          <w:rtl/>
          <w:lang w:val="fr-FR"/>
        </w:rPr>
        <w:t>ب</w:t>
      </w:r>
      <w:r w:rsidRPr="0076327B">
        <w:rPr>
          <w:rFonts w:asciiTheme="minorBidi" w:hAnsiTheme="minorBidi" w:cs="Arial"/>
          <w:b/>
          <w:szCs w:val="24"/>
          <w:rtl/>
          <w:lang w:val="fr-FR"/>
        </w:rPr>
        <w:t xml:space="preserve">نظام </w:t>
      </w:r>
      <w:r w:rsidR="00DB046D" w:rsidRPr="00DB046D">
        <w:rPr>
          <w:rFonts w:asciiTheme="minorBidi" w:hAnsiTheme="minorBidi" w:cs="Arial" w:hint="eastAsia"/>
          <w:b/>
          <w:szCs w:val="24"/>
          <w:rtl/>
          <w:lang w:val="fr-FR"/>
        </w:rPr>
        <w:t>التعليق</w:t>
      </w:r>
      <w:r w:rsidR="00DB046D" w:rsidRPr="00DB046D">
        <w:rPr>
          <w:rFonts w:asciiTheme="minorBidi" w:hAnsiTheme="minorBidi" w:cs="Arial"/>
          <w:b/>
          <w:szCs w:val="24"/>
          <w:rtl/>
          <w:lang w:val="fr-FR"/>
        </w:rPr>
        <w:t xml:space="preserve"> </w:t>
      </w:r>
      <w:r w:rsidR="00DB046D" w:rsidRPr="00DB046D">
        <w:rPr>
          <w:rFonts w:asciiTheme="minorBidi" w:hAnsiTheme="minorBidi" w:cs="Arial" w:hint="eastAsia"/>
          <w:b/>
          <w:szCs w:val="24"/>
          <w:rtl/>
          <w:lang w:val="fr-FR"/>
        </w:rPr>
        <w:t>النشط</w:t>
      </w:r>
      <w:r w:rsidR="00DB046D" w:rsidRPr="00DB046D">
        <w:rPr>
          <w:rFonts w:asciiTheme="minorBidi" w:hAnsiTheme="minorBidi" w:cs="Arial"/>
          <w:b/>
          <w:szCs w:val="24"/>
          <w:rtl/>
          <w:lang w:val="fr-FR"/>
        </w:rPr>
        <w:t xml:space="preserve"> </w:t>
      </w:r>
      <w:r w:rsidR="00297785">
        <w:rPr>
          <w:rFonts w:asciiTheme="minorBidi" w:hAnsiTheme="minorBidi" w:cs="Arial" w:hint="cs"/>
          <w:b/>
          <w:szCs w:val="24"/>
          <w:rtl/>
          <w:lang w:val="fr-FR"/>
        </w:rPr>
        <w:t>(</w:t>
      </w:r>
      <w:r w:rsidR="00DB046D" w:rsidRPr="00DB046D">
        <w:rPr>
          <w:rFonts w:asciiTheme="minorBidi" w:hAnsiTheme="minorBidi" w:cs="Arial"/>
          <w:bCs/>
          <w:szCs w:val="24"/>
          <w:lang w:val="fr-FR"/>
        </w:rPr>
        <w:t>Porsche Active Ride</w:t>
      </w:r>
      <w:r w:rsidR="00297785">
        <w:rPr>
          <w:rFonts w:asciiTheme="minorBidi" w:hAnsiTheme="minorBidi" w:cs="Arial" w:hint="cs"/>
          <w:bCs/>
          <w:szCs w:val="24"/>
          <w:rtl/>
          <w:lang w:val="fr-FR"/>
        </w:rPr>
        <w:t>)</w:t>
      </w:r>
      <w:r w:rsidR="005B2FE9">
        <w:rPr>
          <w:rFonts w:asciiTheme="minorBidi" w:hAnsiTheme="minorBidi" w:cs="Arial" w:hint="cs"/>
          <w:bCs/>
          <w:szCs w:val="24"/>
          <w:rtl/>
          <w:lang w:val="fr-FR"/>
        </w:rPr>
        <w:t>.</w:t>
      </w:r>
    </w:p>
    <w:p w14:paraId="2B780F32" w14:textId="77777777" w:rsidR="0076327B" w:rsidRPr="000026AE" w:rsidRDefault="0076327B" w:rsidP="0076327B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1281D284" w14:textId="77777777" w:rsidR="000026AE" w:rsidRPr="000026AE" w:rsidRDefault="000026AE" w:rsidP="000026AE">
      <w:pPr>
        <w:bidi/>
        <w:rPr>
          <w:rFonts w:asciiTheme="minorBidi" w:hAnsiTheme="minorBidi" w:cstheme="minorBidi"/>
          <w:bCs/>
          <w:szCs w:val="24"/>
          <w:lang w:val="fr-FR"/>
        </w:rPr>
      </w:pPr>
      <w:r w:rsidRPr="000026AE">
        <w:rPr>
          <w:rFonts w:asciiTheme="minorBidi" w:hAnsiTheme="minorBidi" w:cstheme="minorBidi"/>
          <w:bCs/>
          <w:szCs w:val="24"/>
          <w:rtl/>
          <w:lang w:val="fr-FR"/>
        </w:rPr>
        <w:t>التصميم الخارجي</w:t>
      </w:r>
    </w:p>
    <w:p w14:paraId="1975CA27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56D8F67C" w14:textId="6237F512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تحافظ </w:t>
      </w:r>
      <w:r w:rsidR="0076327B">
        <w:rPr>
          <w:rFonts w:asciiTheme="minorBidi" w:hAnsiTheme="minorBidi" w:cstheme="minorBidi"/>
          <w:b/>
          <w:szCs w:val="24"/>
          <w:rtl/>
          <w:lang w:val="fr-FR"/>
        </w:rPr>
        <w:t>كاين توربو إلكتريك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على أبعاد </w:t>
      </w:r>
      <w:r w:rsidR="00EA1DF4">
        <w:rPr>
          <w:rFonts w:asciiTheme="minorBidi" w:hAnsiTheme="minorBidi" w:cstheme="minorBidi"/>
          <w:b/>
          <w:szCs w:val="24"/>
          <w:rtl/>
          <w:lang w:val="fr-FR"/>
        </w:rPr>
        <w:t>كاين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وهويتها المعهودة، مع تصميم أكثر تطوراً وانسيابية</w:t>
      </w:r>
      <w:r w:rsidRPr="000026AE">
        <w:rPr>
          <w:rFonts w:asciiTheme="minorBidi" w:hAnsiTheme="minorBidi" w:cstheme="minorBidi"/>
          <w:b/>
          <w:szCs w:val="24"/>
          <w:lang w:val="fr-FR"/>
        </w:rPr>
        <w:t>.</w:t>
      </w:r>
    </w:p>
    <w:p w14:paraId="5C74D55A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223EBFC0" w14:textId="21A86D9A" w:rsidR="000026AE" w:rsidRDefault="0076327B" w:rsidP="0076327B">
      <w:pPr>
        <w:bidi/>
        <w:rPr>
          <w:rFonts w:asciiTheme="minorBidi" w:hAnsiTheme="minorBidi" w:cstheme="minorBidi"/>
          <w:b/>
          <w:szCs w:val="24"/>
          <w:rtl/>
        </w:rPr>
      </w:pPr>
      <w:r w:rsidRPr="0076327B">
        <w:rPr>
          <w:rFonts w:asciiTheme="minorBidi" w:hAnsiTheme="minorBidi" w:cstheme="minorBidi"/>
          <w:b/>
          <w:szCs w:val="24"/>
          <w:rtl/>
          <w:lang w:val="fr-FR"/>
        </w:rPr>
        <w:t>وفي المقدمة، يعزز غطاء المحرك المنخفض والمصابيح الأمامية النحيفة بتقنية</w:t>
      </w:r>
      <w:r w:rsidRPr="0076327B">
        <w:rPr>
          <w:rFonts w:asciiTheme="minorBidi" w:hAnsiTheme="minorBidi" w:cstheme="minorBidi"/>
          <w:b/>
          <w:szCs w:val="24"/>
        </w:rPr>
        <w:t xml:space="preserve"> </w:t>
      </w:r>
      <w:r w:rsidRPr="005B2FE9">
        <w:rPr>
          <w:rFonts w:asciiTheme="minorBidi" w:hAnsiTheme="minorBidi" w:cstheme="minorBidi"/>
          <w:bCs/>
          <w:szCs w:val="24"/>
        </w:rPr>
        <w:t xml:space="preserve">Matrix LED </w:t>
      </w:r>
      <w:r w:rsidRPr="0076327B">
        <w:rPr>
          <w:rFonts w:asciiTheme="minorBidi" w:hAnsiTheme="minorBidi" w:cstheme="minorBidi"/>
          <w:b/>
          <w:szCs w:val="24"/>
          <w:rtl/>
          <w:lang w:val="fr-FR"/>
        </w:rPr>
        <w:t>المظهر العريض للسيارة</w:t>
      </w:r>
      <w:r w:rsidRPr="0076327B">
        <w:rPr>
          <w:rFonts w:asciiTheme="minorBidi" w:hAnsiTheme="minorBidi" w:cstheme="minorBidi"/>
          <w:b/>
          <w:szCs w:val="24"/>
        </w:rPr>
        <w:t>.</w:t>
      </w:r>
    </w:p>
    <w:p w14:paraId="48C34809" w14:textId="77777777" w:rsidR="0076327B" w:rsidRPr="0076327B" w:rsidRDefault="0076327B" w:rsidP="0076327B">
      <w:pPr>
        <w:bidi/>
        <w:rPr>
          <w:rFonts w:asciiTheme="minorBidi" w:hAnsiTheme="minorBidi" w:cstheme="minorBidi"/>
          <w:b/>
          <w:szCs w:val="24"/>
          <w:lang w:val="en-US"/>
        </w:rPr>
      </w:pPr>
    </w:p>
    <w:p w14:paraId="5C4EFAF2" w14:textId="69E61643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وتحافظ </w:t>
      </w:r>
      <w:r w:rsidR="0076327B">
        <w:rPr>
          <w:rFonts w:asciiTheme="minorBidi" w:hAnsiTheme="minorBidi" w:cstheme="minorBidi" w:hint="cs"/>
          <w:b/>
          <w:szCs w:val="24"/>
          <w:rtl/>
          <w:lang w:val="fr-FR"/>
        </w:rPr>
        <w:t>الأجنحة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ذات الخطوط البارزة وخط السقف الانسيابي المميز من بورشه على الطابع الرياضي ل</w:t>
      </w:r>
      <w:r w:rsidR="00EA1DF4">
        <w:rPr>
          <w:rFonts w:asciiTheme="minorBidi" w:hAnsiTheme="minorBidi" w:cstheme="minorBidi"/>
          <w:b/>
          <w:szCs w:val="24"/>
          <w:rtl/>
          <w:lang w:val="fr-FR"/>
        </w:rPr>
        <w:t>كاين</w:t>
      </w:r>
      <w:r w:rsidRPr="000026AE">
        <w:rPr>
          <w:rFonts w:asciiTheme="minorBidi" w:hAnsiTheme="minorBidi" w:cstheme="minorBidi"/>
          <w:b/>
          <w:szCs w:val="24"/>
          <w:lang w:val="fr-FR"/>
        </w:rPr>
        <w:t>.</w:t>
      </w:r>
    </w:p>
    <w:p w14:paraId="5CFDF9B8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1661DF96" w14:textId="2FB83D63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>وتتميز نسخة توربو بعتبات جانبية باللون الأسود شديد اللمعان، إلى جانب العديد من العناصر المتباينة بلون</w:t>
      </w:r>
      <w:r w:rsidR="0076327B">
        <w:rPr>
          <w:rFonts w:asciiTheme="minorBidi" w:hAnsiTheme="minorBidi" w:cstheme="minorBidi" w:hint="cs"/>
          <w:b/>
          <w:szCs w:val="24"/>
          <w:rtl/>
          <w:lang w:val="fr-FR"/>
        </w:rPr>
        <w:t xml:space="preserve"> توربونايت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>، بما في ذلك شعارات بورشه و</w:t>
      </w:r>
      <w:r w:rsidR="00DB046D">
        <w:rPr>
          <w:rFonts w:asciiTheme="minorBidi" w:hAnsiTheme="minorBidi" w:cstheme="minorBidi" w:hint="cs"/>
          <w:b/>
          <w:szCs w:val="24"/>
          <w:rtl/>
          <w:lang w:val="fr-FR"/>
        </w:rPr>
        <w:t>الأسطح الخارجية ل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لعجلات المصنوعة من السبائك </w:t>
      </w:r>
      <w:r w:rsidR="00DB046D">
        <w:rPr>
          <w:rFonts w:asciiTheme="minorBidi" w:hAnsiTheme="minorBidi" w:cstheme="minorBidi" w:hint="cs"/>
          <w:b/>
          <w:szCs w:val="24"/>
          <w:rtl/>
          <w:lang w:val="fr-FR"/>
        </w:rPr>
        <w:t xml:space="preserve">المعدنية 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>وإطارات النوافذ الجانبية</w:t>
      </w:r>
      <w:r w:rsidRPr="000026AE">
        <w:rPr>
          <w:rFonts w:asciiTheme="minorBidi" w:hAnsiTheme="minorBidi" w:cstheme="minorBidi"/>
          <w:b/>
          <w:szCs w:val="24"/>
          <w:lang w:val="fr-FR"/>
        </w:rPr>
        <w:t>.</w:t>
      </w:r>
    </w:p>
    <w:p w14:paraId="43CB4BDE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692A5D56" w14:textId="0D71B074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>كما تظهر لمسات</w:t>
      </w:r>
      <w:r w:rsidRPr="000026AE">
        <w:rPr>
          <w:rFonts w:asciiTheme="minorBidi" w:hAnsiTheme="minorBidi" w:cstheme="minorBidi"/>
          <w:b/>
          <w:szCs w:val="24"/>
          <w:lang w:val="fr-FR"/>
        </w:rPr>
        <w:t xml:space="preserve"> </w:t>
      </w:r>
      <w:r w:rsidR="00DB046D">
        <w:rPr>
          <w:rFonts w:asciiTheme="minorBidi" w:hAnsiTheme="minorBidi" w:cstheme="minorBidi" w:hint="cs"/>
          <w:b/>
          <w:szCs w:val="24"/>
          <w:rtl/>
          <w:lang w:val="fr-FR"/>
        </w:rPr>
        <w:t xml:space="preserve">باللون </w:t>
      </w:r>
      <w:r w:rsidR="0076327B" w:rsidRPr="0076327B">
        <w:rPr>
          <w:rFonts w:asciiTheme="minorBidi" w:hAnsiTheme="minorBidi" w:cstheme="minorBidi" w:hint="cs"/>
          <w:b/>
          <w:szCs w:val="24"/>
          <w:rtl/>
          <w:lang w:val="fr-FR"/>
        </w:rPr>
        <w:t>توربونايت</w:t>
      </w:r>
      <w:r w:rsidRPr="000026AE">
        <w:rPr>
          <w:rFonts w:asciiTheme="minorBidi" w:hAnsiTheme="minorBidi" w:cstheme="minorBidi"/>
          <w:b/>
          <w:szCs w:val="24"/>
          <w:lang w:val="fr-FR"/>
        </w:rPr>
        <w:t xml:space="preserve"> 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>في شريط الإضاءة الخلفي وشعار</w:t>
      </w:r>
      <w:r w:rsidRPr="000026AE">
        <w:rPr>
          <w:rFonts w:asciiTheme="minorBidi" w:hAnsiTheme="minorBidi" w:cstheme="minorBidi"/>
          <w:b/>
          <w:szCs w:val="24"/>
          <w:lang w:val="fr-FR"/>
        </w:rPr>
        <w:t xml:space="preserve"> </w:t>
      </w:r>
      <w:r w:rsidRPr="000026AE">
        <w:rPr>
          <w:rFonts w:asciiTheme="minorBidi" w:hAnsiTheme="minorBidi" w:cstheme="minorBidi"/>
          <w:bCs/>
          <w:szCs w:val="24"/>
          <w:lang w:val="fr-FR"/>
        </w:rPr>
        <w:t>Porsche</w:t>
      </w:r>
      <w:r w:rsidRPr="000026AE">
        <w:rPr>
          <w:rFonts w:asciiTheme="minorBidi" w:hAnsiTheme="minorBidi" w:cstheme="minorBidi"/>
          <w:b/>
          <w:szCs w:val="24"/>
          <w:lang w:val="fr-FR"/>
        </w:rPr>
        <w:t xml:space="preserve"> 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>المضاء</w:t>
      </w:r>
      <w:r w:rsidR="00DB046D">
        <w:rPr>
          <w:rFonts w:asciiTheme="minorBidi" w:hAnsiTheme="minorBidi" w:cstheme="minorBidi" w:hint="cs"/>
          <w:b/>
          <w:szCs w:val="24"/>
          <w:rtl/>
          <w:lang w:val="fr-FR"/>
        </w:rPr>
        <w:t>.</w:t>
      </w:r>
    </w:p>
    <w:p w14:paraId="194B9658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03D3693E" w14:textId="53DF2276" w:rsidR="000026AE" w:rsidRPr="00DB046D" w:rsidRDefault="000026AE" w:rsidP="000026AE">
      <w:pPr>
        <w:bidi/>
        <w:rPr>
          <w:rFonts w:asciiTheme="minorBidi" w:hAnsiTheme="minorBidi" w:cstheme="minorBidi"/>
          <w:b/>
          <w:szCs w:val="24"/>
          <w:rtl/>
          <w:lang w:val="en-US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وتنفرد نسخة توربو </w:t>
      </w:r>
      <w:r w:rsidR="00DB046D">
        <w:rPr>
          <w:rFonts w:asciiTheme="minorBidi" w:hAnsiTheme="minorBidi" w:cstheme="minorBidi" w:hint="cs"/>
          <w:b/>
          <w:szCs w:val="24"/>
          <w:rtl/>
          <w:lang w:val="fr-FR"/>
        </w:rPr>
        <w:t xml:space="preserve">بألواح 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نشطة </w:t>
      </w:r>
      <w:r w:rsidR="00DB046D">
        <w:rPr>
          <w:rFonts w:asciiTheme="minorBidi" w:hAnsiTheme="minorBidi" w:cstheme="minorBidi" w:hint="cs"/>
          <w:b/>
          <w:szCs w:val="24"/>
          <w:rtl/>
          <w:lang w:val="fr-FR"/>
        </w:rPr>
        <w:t xml:space="preserve">لتعزيز الديناميكية الهوائية 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>في الخلف</w:t>
      </w:r>
      <w:r w:rsidR="00DB046D">
        <w:rPr>
          <w:rFonts w:asciiTheme="minorBidi" w:hAnsiTheme="minorBidi" w:cstheme="minorBidi" w:hint="cs"/>
          <w:b/>
          <w:szCs w:val="24"/>
          <w:rtl/>
          <w:lang w:val="fr-FR"/>
        </w:rPr>
        <w:t>، حيث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تمتد عند الحواف الجانبية لتحسين تدفق الهواء وتعزيز الكفاءة الديناميكية الهوائية، خصوصاً عند السرعات العالية</w:t>
      </w:r>
      <w:r w:rsidR="00DB046D">
        <w:rPr>
          <w:rFonts w:asciiTheme="minorBidi" w:hAnsiTheme="minorBidi" w:cstheme="minorBidi" w:hint="cs"/>
          <w:b/>
          <w:szCs w:val="24"/>
          <w:rtl/>
          <w:lang w:val="fr-FR"/>
        </w:rPr>
        <w:t>.</w:t>
      </w:r>
    </w:p>
    <w:p w14:paraId="607916A2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20663E03" w14:textId="77777777" w:rsidR="000026AE" w:rsidRPr="0076327B" w:rsidRDefault="000026AE" w:rsidP="000026AE">
      <w:pPr>
        <w:bidi/>
        <w:rPr>
          <w:rFonts w:asciiTheme="minorBidi" w:hAnsiTheme="minorBidi" w:cstheme="minorBidi"/>
          <w:bCs/>
          <w:szCs w:val="24"/>
          <w:lang w:val="fr-FR"/>
        </w:rPr>
      </w:pPr>
      <w:r w:rsidRPr="0076327B">
        <w:rPr>
          <w:rFonts w:asciiTheme="minorBidi" w:hAnsiTheme="minorBidi" w:cstheme="minorBidi"/>
          <w:bCs/>
          <w:szCs w:val="24"/>
          <w:rtl/>
          <w:lang w:val="fr-FR"/>
        </w:rPr>
        <w:t>المقصورة</w:t>
      </w:r>
    </w:p>
    <w:p w14:paraId="0D65C7EB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14B33926" w14:textId="3ECBAB7A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تقدم </w:t>
      </w:r>
      <w:r w:rsidR="0076327B">
        <w:rPr>
          <w:rFonts w:asciiTheme="minorBidi" w:hAnsiTheme="minorBidi" w:cstheme="minorBidi"/>
          <w:b/>
          <w:szCs w:val="24"/>
          <w:rtl/>
          <w:lang w:val="fr-FR"/>
        </w:rPr>
        <w:t>كاين توربو إلكتريك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أحدث جيل من </w:t>
      </w:r>
      <w:r w:rsidR="00046FCB" w:rsidRPr="00046FCB">
        <w:rPr>
          <w:rFonts w:asciiTheme="minorBidi" w:hAnsiTheme="minorBidi" w:cs="Arial" w:hint="eastAsia"/>
          <w:b/>
          <w:szCs w:val="24"/>
          <w:rtl/>
          <w:lang w:val="fr-FR"/>
        </w:rPr>
        <w:t>تجربة</w:t>
      </w:r>
      <w:r w:rsidR="00046FCB" w:rsidRPr="00046FCB">
        <w:rPr>
          <w:rFonts w:asciiTheme="minorBidi" w:hAnsiTheme="minorBidi" w:cs="Arial"/>
          <w:b/>
          <w:szCs w:val="24"/>
          <w:rtl/>
          <w:lang w:val="fr-FR"/>
        </w:rPr>
        <w:t xml:space="preserve"> </w:t>
      </w:r>
      <w:r w:rsidR="00046FCB" w:rsidRPr="00046FCB">
        <w:rPr>
          <w:rFonts w:asciiTheme="minorBidi" w:hAnsiTheme="minorBidi" w:cs="Arial" w:hint="eastAsia"/>
          <w:b/>
          <w:szCs w:val="24"/>
          <w:rtl/>
          <w:lang w:val="fr-FR"/>
        </w:rPr>
        <w:t>قيادة</w:t>
      </w:r>
      <w:r w:rsidR="00046FCB" w:rsidRPr="00046FCB">
        <w:rPr>
          <w:rFonts w:asciiTheme="minorBidi" w:hAnsiTheme="minorBidi" w:cs="Arial"/>
          <w:b/>
          <w:szCs w:val="24"/>
          <w:rtl/>
          <w:lang w:val="fr-FR"/>
        </w:rPr>
        <w:t xml:space="preserve"> </w:t>
      </w:r>
      <w:r w:rsidR="00046FCB" w:rsidRPr="00046FCB">
        <w:rPr>
          <w:rFonts w:asciiTheme="minorBidi" w:hAnsiTheme="minorBidi" w:cs="Arial" w:hint="eastAsia"/>
          <w:b/>
          <w:szCs w:val="24"/>
          <w:rtl/>
          <w:lang w:val="fr-FR"/>
        </w:rPr>
        <w:t>بورشه</w:t>
      </w:r>
      <w:r w:rsidR="00046FCB" w:rsidRPr="00046FCB">
        <w:rPr>
          <w:rFonts w:asciiTheme="minorBidi" w:hAnsiTheme="minorBidi" w:cs="Arial"/>
          <w:b/>
          <w:szCs w:val="24"/>
          <w:rtl/>
          <w:lang w:val="fr-FR"/>
        </w:rPr>
        <w:t xml:space="preserve"> </w:t>
      </w:r>
      <w:r w:rsidRPr="000026AE">
        <w:rPr>
          <w:rFonts w:asciiTheme="minorBidi" w:hAnsiTheme="minorBidi" w:cstheme="minorBidi"/>
          <w:bCs/>
          <w:szCs w:val="24"/>
          <w:lang w:val="fr-FR"/>
        </w:rPr>
        <w:t>(Porsche Driver Experience)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>، التي تتمحور حول شاشة</w:t>
      </w:r>
      <w:r w:rsidRPr="000026AE">
        <w:rPr>
          <w:rFonts w:asciiTheme="minorBidi" w:hAnsiTheme="minorBidi" w:cstheme="minorBidi"/>
          <w:b/>
          <w:szCs w:val="24"/>
          <w:lang w:val="fr-FR"/>
        </w:rPr>
        <w:t xml:space="preserve"> </w:t>
      </w:r>
      <w:r w:rsidRPr="000026AE">
        <w:rPr>
          <w:rFonts w:asciiTheme="minorBidi" w:hAnsiTheme="minorBidi" w:cstheme="minorBidi"/>
          <w:bCs/>
          <w:szCs w:val="24"/>
          <w:lang w:val="fr-FR"/>
        </w:rPr>
        <w:t>Flow</w:t>
      </w:r>
      <w:r w:rsidRPr="000026AE">
        <w:rPr>
          <w:rFonts w:asciiTheme="minorBidi" w:hAnsiTheme="minorBidi" w:cstheme="minorBidi"/>
          <w:b/>
          <w:szCs w:val="24"/>
          <w:lang w:val="fr-FR"/>
        </w:rPr>
        <w:t xml:space="preserve"> </w:t>
      </w:r>
      <w:r w:rsidRPr="000026AE">
        <w:rPr>
          <w:rFonts w:asciiTheme="minorBidi" w:hAnsiTheme="minorBidi" w:cstheme="minorBidi"/>
          <w:bCs/>
          <w:szCs w:val="24"/>
          <w:lang w:val="fr-FR"/>
        </w:rPr>
        <w:t>Display</w:t>
      </w:r>
      <w:r w:rsidR="00046FCB">
        <w:rPr>
          <w:rFonts w:asciiTheme="minorBidi" w:hAnsiTheme="minorBidi" w:cstheme="minorBidi" w:hint="cs"/>
          <w:b/>
          <w:szCs w:val="24"/>
          <w:rtl/>
          <w:lang w:val="fr-FR"/>
        </w:rPr>
        <w:t xml:space="preserve"> </w:t>
      </w:r>
      <w:r w:rsidR="005B2FE9">
        <w:rPr>
          <w:rFonts w:asciiTheme="minorBidi" w:hAnsiTheme="minorBidi" w:cstheme="minorBidi" w:hint="cs"/>
          <w:b/>
          <w:szCs w:val="24"/>
          <w:rtl/>
          <w:lang w:val="fr-FR"/>
        </w:rPr>
        <w:t>المبتكرة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المنحنية بتقنية</w:t>
      </w:r>
      <w:r w:rsidRPr="000026AE">
        <w:rPr>
          <w:rFonts w:asciiTheme="minorBidi" w:hAnsiTheme="minorBidi" w:cstheme="minorBidi"/>
          <w:b/>
          <w:szCs w:val="24"/>
          <w:lang w:val="fr-FR"/>
        </w:rPr>
        <w:t xml:space="preserve"> </w:t>
      </w:r>
      <w:r w:rsidRPr="000026AE">
        <w:rPr>
          <w:rFonts w:asciiTheme="minorBidi" w:hAnsiTheme="minorBidi" w:cstheme="minorBidi"/>
          <w:bCs/>
          <w:szCs w:val="24"/>
          <w:lang w:val="fr-FR"/>
        </w:rPr>
        <w:t>OLED</w:t>
      </w:r>
      <w:r w:rsidRPr="000026AE">
        <w:rPr>
          <w:rFonts w:asciiTheme="minorBidi" w:hAnsiTheme="minorBidi" w:cstheme="minorBidi"/>
          <w:b/>
          <w:szCs w:val="24"/>
          <w:lang w:val="fr-FR"/>
        </w:rPr>
        <w:t xml:space="preserve"> 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قياس </w:t>
      </w:r>
      <w:r w:rsidR="00C24057" w:rsidRPr="00C24057">
        <w:rPr>
          <w:rFonts w:asciiTheme="minorBidi" w:hAnsiTheme="minorBidi" w:cstheme="minorBidi"/>
          <w:bCs/>
          <w:szCs w:val="24"/>
          <w:lang w:val="fr-FR"/>
        </w:rPr>
        <w:t>12.25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بوصة والمدمجة في الكونسول الوسطي</w:t>
      </w:r>
      <w:r w:rsidR="00046FCB">
        <w:rPr>
          <w:rFonts w:asciiTheme="minorBidi" w:hAnsiTheme="minorBidi" w:cstheme="minorBidi" w:hint="cs"/>
          <w:b/>
          <w:szCs w:val="24"/>
          <w:rtl/>
          <w:lang w:val="fr-FR"/>
        </w:rPr>
        <w:t>.</w:t>
      </w:r>
    </w:p>
    <w:p w14:paraId="3AA411D0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434C3C71" w14:textId="23CBB338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>وتتكامل لوحة العدادات الرقمية بالكامل بتقنية</w:t>
      </w:r>
      <w:r w:rsidRPr="000026AE">
        <w:rPr>
          <w:rFonts w:asciiTheme="minorBidi" w:hAnsiTheme="minorBidi" w:cstheme="minorBidi"/>
          <w:b/>
          <w:szCs w:val="24"/>
          <w:lang w:val="fr-FR"/>
        </w:rPr>
        <w:t xml:space="preserve"> </w:t>
      </w:r>
      <w:r w:rsidRPr="000026AE">
        <w:rPr>
          <w:rFonts w:asciiTheme="minorBidi" w:hAnsiTheme="minorBidi" w:cstheme="minorBidi"/>
          <w:bCs/>
          <w:szCs w:val="24"/>
          <w:lang w:val="fr-FR"/>
        </w:rPr>
        <w:t>OLED</w:t>
      </w:r>
      <w:r w:rsidRPr="000026AE">
        <w:rPr>
          <w:rFonts w:asciiTheme="minorBidi" w:hAnsiTheme="minorBidi" w:cstheme="minorBidi"/>
          <w:b/>
          <w:szCs w:val="24"/>
          <w:lang w:val="fr-FR"/>
        </w:rPr>
        <w:t xml:space="preserve"> 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قياس </w:t>
      </w:r>
      <w:r w:rsidR="00C24057" w:rsidRPr="00C24057">
        <w:rPr>
          <w:rFonts w:asciiTheme="minorBidi" w:hAnsiTheme="minorBidi" w:cstheme="minorBidi"/>
          <w:bCs/>
          <w:szCs w:val="24"/>
          <w:lang w:val="fr-FR"/>
        </w:rPr>
        <w:t>14.25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بوصة مع شاشة اختيارية للراكب الأمامي قياس </w:t>
      </w:r>
      <w:r w:rsidR="00C24057" w:rsidRPr="00C24057">
        <w:rPr>
          <w:rFonts w:asciiTheme="minorBidi" w:hAnsiTheme="minorBidi" w:cstheme="minorBidi"/>
          <w:bCs/>
          <w:szCs w:val="24"/>
          <w:lang w:val="fr-FR"/>
        </w:rPr>
        <w:t>14.9</w:t>
      </w:r>
      <w:r w:rsidRPr="00C24057">
        <w:rPr>
          <w:rFonts w:asciiTheme="minorBidi" w:hAnsiTheme="minorBidi" w:cstheme="minorBidi"/>
          <w:bCs/>
          <w:szCs w:val="24"/>
          <w:rtl/>
          <w:lang w:val="fr-FR"/>
        </w:rPr>
        <w:t xml:space="preserve"> 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>بوصة، لتوفر أكبر مساحة شاشات في سيارة بورشه حتى الآن</w:t>
      </w:r>
      <w:r w:rsidRPr="000026AE">
        <w:rPr>
          <w:rFonts w:asciiTheme="minorBidi" w:hAnsiTheme="minorBidi" w:cstheme="minorBidi"/>
          <w:b/>
          <w:szCs w:val="24"/>
          <w:lang w:val="fr-FR"/>
        </w:rPr>
        <w:t>.</w:t>
      </w:r>
    </w:p>
    <w:p w14:paraId="5EB799C2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 w:bidi="ar-EG"/>
        </w:rPr>
      </w:pPr>
    </w:p>
    <w:p w14:paraId="44929818" w14:textId="73C21CE2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كما تتوفر للمرة الأولى في </w:t>
      </w:r>
      <w:r w:rsidR="00EA1DF4">
        <w:rPr>
          <w:rFonts w:asciiTheme="minorBidi" w:hAnsiTheme="minorBidi" w:cstheme="minorBidi"/>
          <w:b/>
          <w:szCs w:val="24"/>
          <w:rtl/>
          <w:lang w:val="fr-FR"/>
        </w:rPr>
        <w:t>كاين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شاشة عرض على الزجاج الأمامي بتقنية الواقع المعزز</w:t>
      </w:r>
      <w:r w:rsidRPr="000026AE">
        <w:rPr>
          <w:rFonts w:asciiTheme="minorBidi" w:hAnsiTheme="minorBidi" w:cstheme="minorBidi"/>
          <w:b/>
          <w:szCs w:val="24"/>
          <w:lang w:val="fr-FR"/>
        </w:rPr>
        <w:t>.</w:t>
      </w:r>
    </w:p>
    <w:p w14:paraId="46E1AAC8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5A61A13B" w14:textId="2498D533" w:rsidR="000026AE" w:rsidRPr="00046FCB" w:rsidRDefault="000026AE" w:rsidP="000026AE">
      <w:pPr>
        <w:bidi/>
        <w:rPr>
          <w:rFonts w:asciiTheme="minorBidi" w:hAnsiTheme="minorBidi" w:cstheme="minorBidi"/>
          <w:b/>
          <w:szCs w:val="24"/>
          <w:rtl/>
          <w:lang w:val="en-US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وتتيح </w:t>
      </w:r>
      <w:r w:rsidR="005B2FE9" w:rsidRPr="005B2FE9">
        <w:rPr>
          <w:rFonts w:asciiTheme="minorBidi" w:hAnsiTheme="minorBidi" w:cs="Arial"/>
          <w:b/>
          <w:szCs w:val="24"/>
          <w:rtl/>
          <w:lang w:val="fr-FR"/>
        </w:rPr>
        <w:t>ميز</w:t>
      </w:r>
      <w:r w:rsidR="00046FCB">
        <w:rPr>
          <w:rFonts w:asciiTheme="minorBidi" w:hAnsiTheme="minorBidi" w:cs="Arial" w:hint="cs"/>
          <w:b/>
          <w:szCs w:val="24"/>
          <w:rtl/>
          <w:lang w:val="fr-FR"/>
        </w:rPr>
        <w:t xml:space="preserve">ة </w:t>
      </w:r>
      <w:r w:rsidR="00297785">
        <w:rPr>
          <w:rFonts w:asciiTheme="minorBidi" w:hAnsiTheme="minorBidi" w:cs="Arial" w:hint="cs"/>
          <w:b/>
          <w:szCs w:val="24"/>
          <w:rtl/>
          <w:lang w:val="fr-FR"/>
        </w:rPr>
        <w:t>(</w:t>
      </w:r>
      <w:r w:rsidRPr="000026AE">
        <w:rPr>
          <w:rFonts w:asciiTheme="minorBidi" w:hAnsiTheme="minorBidi" w:cstheme="minorBidi"/>
          <w:bCs/>
          <w:szCs w:val="24"/>
          <w:lang w:val="fr-FR"/>
        </w:rPr>
        <w:t>Mood</w:t>
      </w:r>
      <w:r w:rsidRPr="000026AE">
        <w:rPr>
          <w:rFonts w:asciiTheme="minorBidi" w:hAnsiTheme="minorBidi" w:cstheme="minorBidi"/>
          <w:b/>
          <w:szCs w:val="24"/>
          <w:lang w:val="fr-FR"/>
        </w:rPr>
        <w:t xml:space="preserve"> </w:t>
      </w:r>
      <w:r w:rsidRPr="000026AE">
        <w:rPr>
          <w:rFonts w:asciiTheme="minorBidi" w:hAnsiTheme="minorBidi" w:cstheme="minorBidi"/>
          <w:bCs/>
          <w:szCs w:val="24"/>
          <w:lang w:val="fr-FR"/>
        </w:rPr>
        <w:t>Modes</w:t>
      </w:r>
      <w:r w:rsidR="00297785">
        <w:rPr>
          <w:rFonts w:asciiTheme="minorBidi" w:hAnsiTheme="minorBidi" w:cstheme="minorBidi" w:hint="cs"/>
          <w:b/>
          <w:szCs w:val="24"/>
          <w:rtl/>
          <w:lang w:val="fr-FR"/>
        </w:rPr>
        <w:t>)</w:t>
      </w:r>
      <w:r w:rsidR="005B2FE9">
        <w:rPr>
          <w:rFonts w:asciiTheme="minorBidi" w:hAnsiTheme="minorBidi" w:cstheme="minorBidi" w:hint="cs"/>
          <w:b/>
          <w:szCs w:val="24"/>
          <w:rtl/>
          <w:lang w:val="fr-FR"/>
        </w:rPr>
        <w:t xml:space="preserve"> 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>الجديدة ضبط وضعية المقاعد والإضاءة ونظام التحكم ب</w:t>
      </w:r>
      <w:r w:rsidR="00046FCB">
        <w:rPr>
          <w:rFonts w:asciiTheme="minorBidi" w:hAnsiTheme="minorBidi" w:cstheme="minorBidi" w:hint="cs"/>
          <w:b/>
          <w:szCs w:val="24"/>
          <w:rtl/>
          <w:lang w:val="fr-FR"/>
        </w:rPr>
        <w:t>جو المقصورة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والمؤثرات الصوتية ومظهر الشاشات وفقاً للبرنامج المختار</w:t>
      </w:r>
      <w:r w:rsidR="00046FCB">
        <w:rPr>
          <w:rFonts w:asciiTheme="minorBidi" w:hAnsiTheme="minorBidi" w:cstheme="minorBidi" w:hint="cs"/>
          <w:b/>
          <w:szCs w:val="24"/>
          <w:rtl/>
          <w:lang w:val="fr-FR"/>
        </w:rPr>
        <w:t>.</w:t>
      </w:r>
    </w:p>
    <w:p w14:paraId="6E7347D2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57973900" w14:textId="71E824C8" w:rsidR="000026AE" w:rsidRPr="00046FCB" w:rsidRDefault="000026AE" w:rsidP="000026AE">
      <w:pPr>
        <w:bidi/>
        <w:rPr>
          <w:rFonts w:asciiTheme="minorBidi" w:hAnsiTheme="minorBidi" w:cstheme="minorBidi"/>
          <w:b/>
          <w:szCs w:val="24"/>
          <w:rtl/>
          <w:lang w:val="en-US" w:bidi="ar-EG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>وتقدم المقصورة أيضاً نظام تدفئة للأسطح في مساحات التلامس الأكبر وإضاءة محيطية موسعة وسقفاً بانورامياً منزلقاً مزوداً بنظام</w:t>
      </w:r>
      <w:r w:rsidRPr="000026AE">
        <w:rPr>
          <w:rFonts w:asciiTheme="minorBidi" w:hAnsiTheme="minorBidi" w:cstheme="minorBidi"/>
          <w:b/>
          <w:szCs w:val="24"/>
          <w:lang w:val="fr-FR"/>
        </w:rPr>
        <w:t xml:space="preserve"> </w:t>
      </w:r>
      <w:r w:rsidR="005B2FE9" w:rsidRPr="005B2FE9">
        <w:rPr>
          <w:rFonts w:asciiTheme="minorBidi" w:hAnsiTheme="minorBidi" w:cstheme="minorBidi" w:hint="cs"/>
          <w:b/>
          <w:szCs w:val="24"/>
          <w:rtl/>
          <w:lang w:val="fr-FR"/>
        </w:rPr>
        <w:t xml:space="preserve">التحكم المتغير </w:t>
      </w:r>
      <w:r w:rsidR="005B2FE9">
        <w:rPr>
          <w:rFonts w:asciiTheme="minorBidi" w:hAnsiTheme="minorBidi" w:cstheme="minorBidi" w:hint="cs"/>
          <w:b/>
          <w:szCs w:val="24"/>
          <w:rtl/>
          <w:lang w:val="fr-FR"/>
        </w:rPr>
        <w:t>بالضوء</w:t>
      </w:r>
      <w:r w:rsidRPr="000026AE">
        <w:rPr>
          <w:rFonts w:asciiTheme="minorBidi" w:hAnsiTheme="minorBidi" w:cstheme="minorBidi"/>
          <w:b/>
          <w:szCs w:val="24"/>
          <w:lang w:val="fr-FR"/>
        </w:rPr>
        <w:t xml:space="preserve"> 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>للتحكم في مستوى الإضاءة</w:t>
      </w:r>
      <w:r w:rsidR="00046FCB">
        <w:rPr>
          <w:rFonts w:asciiTheme="minorBidi" w:hAnsiTheme="minorBidi" w:cstheme="minorBidi" w:hint="cs"/>
          <w:b/>
          <w:szCs w:val="24"/>
          <w:rtl/>
          <w:lang w:val="fr-FR" w:bidi="ar-EG"/>
        </w:rPr>
        <w:t>.</w:t>
      </w:r>
    </w:p>
    <w:p w14:paraId="5F729CA0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4AEF87FB" w14:textId="5C140A0E" w:rsidR="000026AE" w:rsidRPr="005B2FE9" w:rsidRDefault="000026AE" w:rsidP="000026AE">
      <w:pPr>
        <w:bidi/>
        <w:rPr>
          <w:rFonts w:asciiTheme="minorBidi" w:hAnsiTheme="minorBidi" w:cstheme="minorBidi"/>
          <w:bCs/>
          <w:szCs w:val="24"/>
          <w:lang w:val="fr-FR"/>
        </w:rPr>
      </w:pPr>
      <w:r w:rsidRPr="005B2FE9">
        <w:rPr>
          <w:rFonts w:asciiTheme="minorBidi" w:hAnsiTheme="minorBidi" w:cstheme="minorBidi"/>
          <w:bCs/>
          <w:szCs w:val="24"/>
          <w:rtl/>
          <w:lang w:val="fr-FR"/>
        </w:rPr>
        <w:t xml:space="preserve">منظومة </w:t>
      </w:r>
      <w:r w:rsidR="00046FCB">
        <w:rPr>
          <w:rFonts w:asciiTheme="minorBidi" w:hAnsiTheme="minorBidi" w:cstheme="minorBidi" w:hint="cs"/>
          <w:bCs/>
          <w:szCs w:val="24"/>
          <w:rtl/>
          <w:lang w:val="fr-FR"/>
        </w:rPr>
        <w:t>الحركة</w:t>
      </w:r>
    </w:p>
    <w:p w14:paraId="62408A90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6110A31B" w14:textId="51CE3FBA" w:rsidR="000026AE" w:rsidRPr="00046FCB" w:rsidRDefault="000026AE" w:rsidP="000026AE">
      <w:pPr>
        <w:bidi/>
        <w:rPr>
          <w:rFonts w:asciiTheme="minorBidi" w:hAnsiTheme="minorBidi" w:cstheme="minorBidi"/>
          <w:b/>
          <w:szCs w:val="24"/>
          <w:rtl/>
          <w:lang w:val="en-US" w:bidi="ar-EG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تتميز </w:t>
      </w:r>
      <w:r w:rsidR="0076327B">
        <w:rPr>
          <w:rFonts w:asciiTheme="minorBidi" w:hAnsiTheme="minorBidi" w:cstheme="minorBidi"/>
          <w:b/>
          <w:szCs w:val="24"/>
          <w:rtl/>
          <w:lang w:val="fr-FR"/>
        </w:rPr>
        <w:t>كاين توربو إلكتريك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بمنظومة </w:t>
      </w:r>
      <w:r w:rsidR="00046FCB">
        <w:rPr>
          <w:rFonts w:asciiTheme="minorBidi" w:hAnsiTheme="minorBidi" w:cstheme="minorBidi" w:hint="cs"/>
          <w:b/>
          <w:szCs w:val="24"/>
          <w:rtl/>
          <w:lang w:val="fr-FR"/>
        </w:rPr>
        <w:t xml:space="preserve">حركة 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كهربائية بالكامل مطورة حديثاً، مع نظام الدفع الرباعي ونظام بورشه الإلكتروني </w:t>
      </w:r>
      <w:r w:rsidR="005B2FE9">
        <w:rPr>
          <w:rFonts w:asciiTheme="minorBidi" w:hAnsiTheme="minorBidi" w:cstheme="minorBidi" w:hint="cs"/>
          <w:b/>
          <w:szCs w:val="24"/>
          <w:rtl/>
          <w:lang w:val="fr-FR"/>
        </w:rPr>
        <w:t>للتحكم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</w:t>
      </w:r>
      <w:r w:rsidR="005B2FE9">
        <w:rPr>
          <w:rFonts w:asciiTheme="minorBidi" w:hAnsiTheme="minorBidi" w:cstheme="minorBidi" w:hint="cs"/>
          <w:b/>
          <w:szCs w:val="24"/>
          <w:rtl/>
          <w:lang w:val="fr-FR"/>
        </w:rPr>
        <w:t>ب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>الجر</w:t>
      </w:r>
      <w:r w:rsidR="00046FCB">
        <w:rPr>
          <w:rFonts w:asciiTheme="minorBidi" w:hAnsiTheme="minorBidi" w:cstheme="minorBidi" w:hint="cs"/>
          <w:b/>
          <w:szCs w:val="24"/>
          <w:rtl/>
          <w:lang w:val="fr-FR" w:bidi="ar-EG"/>
        </w:rPr>
        <w:t>.</w:t>
      </w:r>
    </w:p>
    <w:p w14:paraId="564E391F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11F22CD6" w14:textId="57959AE5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وتوفر المنظومة في ظروف القيادة العادية قوة تصل إلى </w:t>
      </w:r>
      <w:r w:rsidR="00C24057" w:rsidRPr="00C24057">
        <w:rPr>
          <w:rFonts w:asciiTheme="minorBidi" w:hAnsiTheme="minorBidi" w:cstheme="minorBidi"/>
          <w:bCs/>
          <w:szCs w:val="24"/>
          <w:lang w:val="fr-FR"/>
        </w:rPr>
        <w:t>630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كيلوواط (</w:t>
      </w:r>
      <w:r w:rsidR="00C24057" w:rsidRPr="00C24057">
        <w:rPr>
          <w:rFonts w:asciiTheme="minorBidi" w:hAnsiTheme="minorBidi" w:cstheme="minorBidi"/>
          <w:bCs/>
          <w:szCs w:val="24"/>
          <w:lang w:val="fr-FR"/>
        </w:rPr>
        <w:t>857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حصاناً). ومع تفعيل نظام التحكم بالانطلاق، ترتفع القوة إلى </w:t>
      </w:r>
      <w:r w:rsidR="00C24057" w:rsidRPr="00C24057">
        <w:rPr>
          <w:rFonts w:asciiTheme="minorBidi" w:hAnsiTheme="minorBidi" w:cstheme="minorBidi"/>
          <w:bCs/>
          <w:szCs w:val="24"/>
          <w:lang w:val="fr-FR"/>
        </w:rPr>
        <w:t>850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كيلوواط (</w:t>
      </w:r>
      <w:r w:rsidR="00C24057" w:rsidRPr="00C24057">
        <w:rPr>
          <w:rFonts w:asciiTheme="minorBidi" w:hAnsiTheme="minorBidi" w:cstheme="minorBidi"/>
          <w:bCs/>
          <w:szCs w:val="24"/>
          <w:lang w:val="fr-FR"/>
        </w:rPr>
        <w:t>1,156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حصان</w:t>
      </w:r>
      <w:r w:rsidR="005B2FE9">
        <w:rPr>
          <w:rFonts w:asciiTheme="minorBidi" w:hAnsiTheme="minorBidi" w:cstheme="minorBidi" w:hint="cs"/>
          <w:b/>
          <w:szCs w:val="24"/>
          <w:rtl/>
          <w:lang w:val="fr-FR"/>
        </w:rPr>
        <w:t xml:space="preserve"> متري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)، مع عزم دوران يصل إلى </w:t>
      </w:r>
      <w:r w:rsidR="00C24057" w:rsidRPr="00C24057">
        <w:rPr>
          <w:rFonts w:asciiTheme="minorBidi" w:hAnsiTheme="minorBidi" w:cstheme="minorBidi"/>
          <w:bCs/>
          <w:szCs w:val="24"/>
          <w:lang w:val="fr-FR"/>
        </w:rPr>
        <w:t>1,500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نيوتن متر</w:t>
      </w:r>
      <w:r w:rsidRPr="000026AE">
        <w:rPr>
          <w:rFonts w:asciiTheme="minorBidi" w:hAnsiTheme="minorBidi" w:cstheme="minorBidi"/>
          <w:b/>
          <w:szCs w:val="24"/>
          <w:lang w:val="fr-FR"/>
        </w:rPr>
        <w:t>.</w:t>
      </w:r>
    </w:p>
    <w:p w14:paraId="12AEC7AA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562E87E4" w14:textId="2FB5EF79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>و</w:t>
      </w:r>
      <w:r w:rsidR="00046FCB">
        <w:rPr>
          <w:rFonts w:asciiTheme="minorBidi" w:hAnsiTheme="minorBidi" w:cstheme="minorBidi" w:hint="cs"/>
          <w:b/>
          <w:szCs w:val="24"/>
          <w:rtl/>
          <w:lang w:val="fr-FR"/>
        </w:rPr>
        <w:t>ي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وفر </w:t>
      </w:r>
      <w:r w:rsidR="00046FCB">
        <w:rPr>
          <w:rFonts w:asciiTheme="minorBidi" w:hAnsiTheme="minorBidi" w:cstheme="minorBidi" w:hint="cs"/>
          <w:b/>
          <w:szCs w:val="24"/>
          <w:rtl/>
          <w:lang w:val="fr-FR"/>
        </w:rPr>
        <w:t>ن</w:t>
      </w:r>
      <w:r w:rsidR="00046FCB" w:rsidRPr="00046FCB">
        <w:rPr>
          <w:rFonts w:asciiTheme="minorBidi" w:hAnsiTheme="minorBidi" w:cs="Arial" w:hint="eastAsia"/>
          <w:b/>
          <w:szCs w:val="24"/>
          <w:rtl/>
          <w:lang w:val="fr-FR"/>
        </w:rPr>
        <w:t>ظام</w:t>
      </w:r>
      <w:r w:rsidR="00046FCB" w:rsidRPr="00046FCB">
        <w:rPr>
          <w:rFonts w:asciiTheme="minorBidi" w:hAnsiTheme="minorBidi" w:cs="Arial"/>
          <w:b/>
          <w:szCs w:val="24"/>
          <w:rtl/>
          <w:lang w:val="fr-FR"/>
        </w:rPr>
        <w:t xml:space="preserve"> </w:t>
      </w:r>
      <w:r w:rsidR="00046FCB" w:rsidRPr="00046FCB">
        <w:rPr>
          <w:rFonts w:asciiTheme="minorBidi" w:hAnsiTheme="minorBidi" w:cs="Arial" w:hint="eastAsia"/>
          <w:b/>
          <w:szCs w:val="24"/>
          <w:rtl/>
          <w:lang w:val="fr-FR"/>
        </w:rPr>
        <w:t>التعزيز</w:t>
      </w:r>
      <w:r w:rsidR="00046FCB" w:rsidRPr="00046FCB">
        <w:rPr>
          <w:rFonts w:asciiTheme="minorBidi" w:hAnsiTheme="minorBidi" w:cs="Arial"/>
          <w:b/>
          <w:szCs w:val="24"/>
          <w:rtl/>
          <w:lang w:val="fr-FR"/>
        </w:rPr>
        <w:t xml:space="preserve"> </w:t>
      </w:r>
      <w:r w:rsidR="00046FCB" w:rsidRPr="00046FCB">
        <w:rPr>
          <w:rFonts w:asciiTheme="minorBidi" w:hAnsiTheme="minorBidi" w:cs="Arial" w:hint="eastAsia"/>
          <w:b/>
          <w:szCs w:val="24"/>
          <w:rtl/>
          <w:lang w:val="fr-FR"/>
        </w:rPr>
        <w:t>المؤقت</w:t>
      </w:r>
      <w:r w:rsidR="00046FCB" w:rsidRPr="00046FCB">
        <w:rPr>
          <w:rFonts w:asciiTheme="minorBidi" w:hAnsiTheme="minorBidi" w:cs="Arial"/>
          <w:b/>
          <w:szCs w:val="24"/>
          <w:rtl/>
          <w:lang w:val="fr-FR"/>
        </w:rPr>
        <w:t xml:space="preserve"> </w:t>
      </w:r>
      <w:r w:rsidR="00297785">
        <w:rPr>
          <w:rFonts w:asciiTheme="minorBidi" w:hAnsiTheme="minorBidi" w:cs="Arial" w:hint="cs"/>
          <w:b/>
          <w:szCs w:val="24"/>
          <w:rtl/>
          <w:lang w:val="fr-FR"/>
        </w:rPr>
        <w:t>(</w:t>
      </w:r>
      <w:r w:rsidRPr="00046FCB">
        <w:rPr>
          <w:rFonts w:asciiTheme="minorBidi" w:hAnsiTheme="minorBidi" w:cstheme="minorBidi"/>
          <w:bCs/>
          <w:szCs w:val="24"/>
          <w:lang w:val="fr-FR"/>
        </w:rPr>
        <w:t>Push-to-Pass</w:t>
      </w:r>
      <w:r w:rsidR="00297785">
        <w:rPr>
          <w:rFonts w:asciiTheme="minorBidi" w:hAnsiTheme="minorBidi" w:cstheme="minorBidi" w:hint="cs"/>
          <w:b/>
          <w:szCs w:val="24"/>
          <w:rtl/>
          <w:lang w:val="fr-FR"/>
        </w:rPr>
        <w:t>)</w:t>
      </w:r>
      <w:r w:rsidR="00046FCB">
        <w:rPr>
          <w:rFonts w:asciiTheme="minorBidi" w:hAnsiTheme="minorBidi" w:cstheme="minorBidi" w:hint="cs"/>
          <w:b/>
          <w:szCs w:val="24"/>
          <w:rtl/>
          <w:lang w:val="fr-FR"/>
        </w:rPr>
        <w:t xml:space="preserve"> 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قوة إضافية تبلغ </w:t>
      </w:r>
      <w:r w:rsidR="00C24057" w:rsidRPr="00C24057">
        <w:rPr>
          <w:rFonts w:asciiTheme="minorBidi" w:hAnsiTheme="minorBidi" w:cstheme="minorBidi"/>
          <w:bCs/>
          <w:szCs w:val="24"/>
          <w:lang w:val="fr-FR"/>
        </w:rPr>
        <w:t>130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كيلوواط (</w:t>
      </w:r>
      <w:r w:rsidR="00C24057" w:rsidRPr="00C24057">
        <w:rPr>
          <w:rFonts w:asciiTheme="minorBidi" w:hAnsiTheme="minorBidi" w:cstheme="minorBidi"/>
          <w:bCs/>
          <w:szCs w:val="24"/>
          <w:lang w:val="fr-FR"/>
        </w:rPr>
        <w:t>176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حصاناً) لمدة تصل إلى </w:t>
      </w:r>
      <w:r w:rsidR="00C24057" w:rsidRPr="00C24057">
        <w:rPr>
          <w:rFonts w:asciiTheme="minorBidi" w:hAnsiTheme="minorBidi" w:cstheme="minorBidi"/>
          <w:bCs/>
          <w:szCs w:val="24"/>
          <w:lang w:val="fr-FR"/>
        </w:rPr>
        <w:t>10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ثوانٍ ب</w:t>
      </w:r>
      <w:r w:rsidR="00046FCB">
        <w:rPr>
          <w:rFonts w:asciiTheme="minorBidi" w:hAnsiTheme="minorBidi" w:cstheme="minorBidi" w:hint="cs"/>
          <w:b/>
          <w:szCs w:val="24"/>
          <w:rtl/>
          <w:lang w:val="fr-FR"/>
        </w:rPr>
        <w:t xml:space="preserve">لمسة 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>زر</w:t>
      </w:r>
      <w:r w:rsidRPr="000026AE">
        <w:rPr>
          <w:rFonts w:asciiTheme="minorBidi" w:hAnsiTheme="minorBidi" w:cstheme="minorBidi"/>
          <w:b/>
          <w:szCs w:val="24"/>
          <w:lang w:val="fr-FR"/>
        </w:rPr>
        <w:t>.</w:t>
      </w:r>
    </w:p>
    <w:p w14:paraId="52202C70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3755B322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>وللحفاظ على مستويات عالية ومستدامة من القوة والكفاءة، يستخدم المحرك الكهربائي على المحور الخلفي نظام تبريد مباشر بالزيت، وهي تقنية مستمدة من رياضة السيارات</w:t>
      </w:r>
      <w:r w:rsidRPr="000026AE">
        <w:rPr>
          <w:rFonts w:asciiTheme="minorBidi" w:hAnsiTheme="minorBidi" w:cstheme="minorBidi"/>
          <w:b/>
          <w:szCs w:val="24"/>
          <w:lang w:val="fr-FR"/>
        </w:rPr>
        <w:t>.</w:t>
      </w:r>
    </w:p>
    <w:p w14:paraId="6DC5EF26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5D746FCD" w14:textId="77777777" w:rsidR="000026AE" w:rsidRPr="00046FCB" w:rsidRDefault="000026AE" w:rsidP="000026AE">
      <w:pPr>
        <w:bidi/>
        <w:rPr>
          <w:rFonts w:asciiTheme="minorBidi" w:hAnsiTheme="minorBidi" w:cstheme="minorBidi"/>
          <w:bCs/>
          <w:szCs w:val="24"/>
          <w:lang w:val="fr-FR"/>
        </w:rPr>
      </w:pPr>
      <w:r w:rsidRPr="00046FCB">
        <w:rPr>
          <w:rFonts w:asciiTheme="minorBidi" w:hAnsiTheme="minorBidi" w:cstheme="minorBidi"/>
          <w:bCs/>
          <w:szCs w:val="24"/>
          <w:rtl/>
          <w:lang w:val="fr-FR"/>
        </w:rPr>
        <w:t>الأداء</w:t>
      </w:r>
    </w:p>
    <w:p w14:paraId="56F1F3FF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1B2A6664" w14:textId="454B314D" w:rsidR="000026AE" w:rsidRPr="00046FCB" w:rsidRDefault="000026AE" w:rsidP="000026AE">
      <w:pPr>
        <w:bidi/>
        <w:rPr>
          <w:rFonts w:asciiTheme="minorBidi" w:hAnsiTheme="minorBidi" w:cstheme="minorBidi"/>
          <w:b/>
          <w:szCs w:val="24"/>
          <w:lang w:val="en-US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تتسارع </w:t>
      </w:r>
      <w:r w:rsidR="0076327B">
        <w:rPr>
          <w:rFonts w:asciiTheme="minorBidi" w:hAnsiTheme="minorBidi" w:cstheme="minorBidi"/>
          <w:b/>
          <w:szCs w:val="24"/>
          <w:rtl/>
          <w:lang w:val="fr-FR"/>
        </w:rPr>
        <w:t>كاين توربو إلكتريك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من</w:t>
      </w:r>
      <w:r w:rsidR="00046FCB">
        <w:rPr>
          <w:rFonts w:asciiTheme="minorBidi" w:hAnsiTheme="minorBidi" w:cstheme="minorBidi" w:hint="cs"/>
          <w:b/>
          <w:szCs w:val="24"/>
          <w:rtl/>
          <w:lang w:val="fr-FR"/>
        </w:rPr>
        <w:t xml:space="preserve"> السكون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إلى </w:t>
      </w:r>
      <w:r w:rsidR="00C24057" w:rsidRPr="00C24057">
        <w:rPr>
          <w:rFonts w:asciiTheme="minorBidi" w:hAnsiTheme="minorBidi" w:cstheme="minorBidi"/>
          <w:bCs/>
          <w:szCs w:val="24"/>
          <w:lang w:val="fr-FR"/>
        </w:rPr>
        <w:t>100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كم/ساعة خلال </w:t>
      </w:r>
      <w:r w:rsidR="00C24057" w:rsidRPr="00C24057">
        <w:rPr>
          <w:rFonts w:asciiTheme="minorBidi" w:hAnsiTheme="minorBidi" w:cstheme="minorBidi"/>
          <w:bCs/>
          <w:szCs w:val="24"/>
          <w:lang w:val="fr-FR"/>
        </w:rPr>
        <w:t>2.5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ثانية، ومن </w:t>
      </w:r>
      <w:r w:rsidR="00046FCB">
        <w:rPr>
          <w:rFonts w:asciiTheme="minorBidi" w:hAnsiTheme="minorBidi" w:cstheme="minorBidi" w:hint="cs"/>
          <w:b/>
          <w:szCs w:val="24"/>
          <w:rtl/>
          <w:lang w:val="fr-FR"/>
        </w:rPr>
        <w:t>السكون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إلى </w:t>
      </w:r>
      <w:r w:rsidR="00C24057" w:rsidRPr="00C24057">
        <w:rPr>
          <w:rFonts w:asciiTheme="minorBidi" w:hAnsiTheme="minorBidi" w:cstheme="minorBidi"/>
          <w:bCs/>
          <w:szCs w:val="24"/>
          <w:lang w:val="fr-FR"/>
        </w:rPr>
        <w:t>200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كم/ساعة خلال </w:t>
      </w:r>
      <w:r w:rsidR="00C24057" w:rsidRPr="00C24057">
        <w:rPr>
          <w:rFonts w:asciiTheme="minorBidi" w:hAnsiTheme="minorBidi" w:cstheme="minorBidi"/>
          <w:bCs/>
          <w:szCs w:val="24"/>
          <w:lang w:val="fr-FR"/>
        </w:rPr>
        <w:t>7.4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ثانية</w:t>
      </w:r>
      <w:r w:rsidRPr="000026AE">
        <w:rPr>
          <w:rFonts w:asciiTheme="minorBidi" w:hAnsiTheme="minorBidi" w:cstheme="minorBidi"/>
          <w:b/>
          <w:szCs w:val="24"/>
          <w:lang w:val="fr-FR"/>
        </w:rPr>
        <w:t>.</w:t>
      </w:r>
    </w:p>
    <w:p w14:paraId="44A6BB42" w14:textId="77777777" w:rsidR="000026AE" w:rsidRPr="00046FCB" w:rsidRDefault="000026AE" w:rsidP="000026AE">
      <w:pPr>
        <w:bidi/>
        <w:rPr>
          <w:rFonts w:asciiTheme="minorBidi" w:hAnsiTheme="minorBidi" w:cstheme="minorBidi"/>
          <w:b/>
          <w:szCs w:val="24"/>
          <w:lang w:val="en-US" w:bidi="ar-EG"/>
        </w:rPr>
      </w:pPr>
    </w:p>
    <w:p w14:paraId="4B6A9DE8" w14:textId="40A57BB0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وتبلغ سرعتها القصوى </w:t>
      </w:r>
      <w:r w:rsidR="00C24057" w:rsidRPr="00C24057">
        <w:rPr>
          <w:rFonts w:asciiTheme="minorBidi" w:hAnsiTheme="minorBidi" w:cstheme="minorBidi"/>
          <w:bCs/>
          <w:szCs w:val="24"/>
          <w:lang w:val="fr-FR"/>
        </w:rPr>
        <w:t>260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كم/ساعة</w:t>
      </w:r>
      <w:r w:rsidRPr="000026AE">
        <w:rPr>
          <w:rFonts w:asciiTheme="minorBidi" w:hAnsiTheme="minorBidi" w:cstheme="minorBidi"/>
          <w:b/>
          <w:szCs w:val="24"/>
          <w:lang w:val="fr-FR"/>
        </w:rPr>
        <w:t>.</w:t>
      </w:r>
    </w:p>
    <w:p w14:paraId="54389955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1A5F39BB" w14:textId="1CD41958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rtl/>
          <w:lang w:val="fr-FR" w:bidi="ar-EG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ومع قوة تصل إلى </w:t>
      </w:r>
      <w:r w:rsidR="00C24057" w:rsidRPr="00C24057">
        <w:rPr>
          <w:rFonts w:asciiTheme="minorBidi" w:hAnsiTheme="minorBidi" w:cstheme="minorBidi"/>
          <w:bCs/>
          <w:szCs w:val="24"/>
          <w:lang w:val="fr-FR"/>
        </w:rPr>
        <w:t>1,156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حصاناً عند استخدام نظام التحكم بالانطلاق</w:t>
      </w:r>
      <w:r w:rsidR="005B2FE9">
        <w:rPr>
          <w:rFonts w:asciiTheme="minorBidi" w:hAnsiTheme="minorBidi" w:cstheme="minorBidi" w:hint="cs"/>
          <w:bCs/>
          <w:szCs w:val="24"/>
          <w:rtl/>
          <w:lang w:val="fr-FR"/>
        </w:rPr>
        <w:t>،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تعد </w:t>
      </w:r>
      <w:r w:rsidR="0076327B">
        <w:rPr>
          <w:rFonts w:asciiTheme="minorBidi" w:hAnsiTheme="minorBidi" w:cstheme="minorBidi"/>
          <w:b/>
          <w:szCs w:val="24"/>
          <w:rtl/>
          <w:lang w:val="fr-FR"/>
        </w:rPr>
        <w:t>كاين توربو إلكتريك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أقوى سيارة بورشه مخصصة للطرق</w:t>
      </w:r>
      <w:r w:rsidR="00046FCB">
        <w:rPr>
          <w:rFonts w:asciiTheme="minorBidi" w:hAnsiTheme="minorBidi" w:cstheme="minorBidi" w:hint="cs"/>
          <w:b/>
          <w:szCs w:val="24"/>
          <w:rtl/>
          <w:lang w:val="fr-FR"/>
        </w:rPr>
        <w:t xml:space="preserve"> العادية 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>حتى الآن</w:t>
      </w:r>
      <w:r w:rsidR="00046FCB">
        <w:rPr>
          <w:rFonts w:asciiTheme="minorBidi" w:hAnsiTheme="minorBidi" w:cstheme="minorBidi" w:hint="cs"/>
          <w:b/>
          <w:szCs w:val="24"/>
          <w:rtl/>
          <w:lang w:val="fr-FR"/>
        </w:rPr>
        <w:t>.</w:t>
      </w:r>
    </w:p>
    <w:p w14:paraId="52368B55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118C11E6" w14:textId="77777777" w:rsidR="000026AE" w:rsidRPr="005B2FE9" w:rsidRDefault="000026AE" w:rsidP="000026AE">
      <w:pPr>
        <w:bidi/>
        <w:rPr>
          <w:rFonts w:asciiTheme="minorBidi" w:hAnsiTheme="minorBidi" w:cstheme="minorBidi"/>
          <w:bCs/>
          <w:szCs w:val="24"/>
          <w:lang w:val="fr-FR"/>
        </w:rPr>
      </w:pPr>
      <w:r w:rsidRPr="005B2FE9">
        <w:rPr>
          <w:rFonts w:asciiTheme="minorBidi" w:hAnsiTheme="minorBidi" w:cstheme="minorBidi"/>
          <w:bCs/>
          <w:szCs w:val="24"/>
          <w:rtl/>
          <w:lang w:val="fr-FR"/>
        </w:rPr>
        <w:t>استعادة الطاقة</w:t>
      </w:r>
    </w:p>
    <w:p w14:paraId="45976C1C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5D1B59EB" w14:textId="37FD0D1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تستعيد </w:t>
      </w:r>
      <w:r w:rsidR="0076327B">
        <w:rPr>
          <w:rFonts w:asciiTheme="minorBidi" w:hAnsiTheme="minorBidi" w:cstheme="minorBidi"/>
          <w:b/>
          <w:szCs w:val="24"/>
          <w:rtl/>
          <w:lang w:val="fr-FR"/>
        </w:rPr>
        <w:t>كاين توربو إلكتريك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الطاقة بقوة تصل إلى </w:t>
      </w:r>
      <w:r w:rsidR="00C24057" w:rsidRPr="00C24057">
        <w:rPr>
          <w:rFonts w:asciiTheme="minorBidi" w:hAnsiTheme="minorBidi" w:cstheme="minorBidi"/>
          <w:bCs/>
          <w:szCs w:val="24"/>
          <w:lang w:val="fr-FR"/>
        </w:rPr>
        <w:t>600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كيلوواط، بمستويات تضاهي سيارات السباق في بطولة فورمولا إي</w:t>
      </w:r>
      <w:r w:rsidRPr="000026AE">
        <w:rPr>
          <w:rFonts w:asciiTheme="minorBidi" w:hAnsiTheme="minorBidi" w:cstheme="minorBidi"/>
          <w:b/>
          <w:szCs w:val="24"/>
          <w:lang w:val="fr-FR"/>
        </w:rPr>
        <w:t>.</w:t>
      </w:r>
    </w:p>
    <w:p w14:paraId="7D556DD9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51642A19" w14:textId="0B9EC8D9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lastRenderedPageBreak/>
        <w:t xml:space="preserve">وخلال القيادة اليومية، يمكن للمحركات الكهربائية وحدها تنفيذ نحو </w:t>
      </w:r>
      <w:r w:rsidR="00C24057" w:rsidRPr="00C24057">
        <w:rPr>
          <w:rFonts w:asciiTheme="minorBidi" w:hAnsiTheme="minorBidi" w:cstheme="minorBidi"/>
          <w:bCs/>
          <w:szCs w:val="24"/>
          <w:lang w:val="fr-FR"/>
        </w:rPr>
        <w:t>97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بالم</w:t>
      </w:r>
      <w:r w:rsidR="0035619B">
        <w:rPr>
          <w:rFonts w:asciiTheme="minorBidi" w:hAnsiTheme="minorBidi" w:cstheme="minorBidi" w:hint="cs"/>
          <w:b/>
          <w:szCs w:val="24"/>
          <w:rtl/>
          <w:lang w:val="fr-FR"/>
        </w:rPr>
        <w:t>ا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>ئة من عمليات الكبح، ما يقلل الحاجة إلى استخدام مكابح الاحتكاك الميكانيكية بشكل كبير</w:t>
      </w:r>
      <w:r w:rsidRPr="000026AE">
        <w:rPr>
          <w:rFonts w:asciiTheme="minorBidi" w:hAnsiTheme="minorBidi" w:cstheme="minorBidi"/>
          <w:b/>
          <w:szCs w:val="24"/>
          <w:lang w:val="fr-FR"/>
        </w:rPr>
        <w:t>.</w:t>
      </w:r>
    </w:p>
    <w:p w14:paraId="0AAFDC20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179C5F57" w14:textId="75DA144F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كما يتوفر نظام </w:t>
      </w:r>
      <w:r w:rsidR="005B2FE9" w:rsidRPr="005B2FE9">
        <w:rPr>
          <w:rFonts w:asciiTheme="minorBidi" w:hAnsiTheme="minorBidi" w:cs="Arial"/>
          <w:b/>
          <w:szCs w:val="24"/>
          <w:rtl/>
          <w:lang w:val="fr-FR"/>
        </w:rPr>
        <w:t>مكابح بورشه المصنوعة من السيراميك المركّب</w:t>
      </w:r>
      <w:r w:rsidR="005B2FE9">
        <w:rPr>
          <w:rFonts w:asciiTheme="minorBidi" w:hAnsiTheme="minorBidi" w:cs="Arial" w:hint="cs"/>
          <w:b/>
          <w:szCs w:val="24"/>
          <w:rtl/>
          <w:lang w:val="fr-FR"/>
        </w:rPr>
        <w:t xml:space="preserve"> </w:t>
      </w:r>
      <w:r w:rsidR="005B2FE9">
        <w:rPr>
          <w:rFonts w:asciiTheme="minorBidi" w:hAnsiTheme="minorBidi" w:cstheme="minorBidi" w:hint="cs"/>
          <w:b/>
          <w:szCs w:val="24"/>
          <w:rtl/>
          <w:lang w:val="fr-FR"/>
        </w:rPr>
        <w:t>ا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>ختيارياً لنسخة توربو</w:t>
      </w:r>
      <w:r w:rsidRPr="000026AE">
        <w:rPr>
          <w:rFonts w:asciiTheme="minorBidi" w:hAnsiTheme="minorBidi" w:cstheme="minorBidi"/>
          <w:b/>
          <w:szCs w:val="24"/>
          <w:lang w:val="fr-FR"/>
        </w:rPr>
        <w:t>.</w:t>
      </w:r>
    </w:p>
    <w:p w14:paraId="65024A6B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23EDE575" w14:textId="77777777" w:rsidR="000026AE" w:rsidRPr="000026AE" w:rsidRDefault="000026AE" w:rsidP="000026AE">
      <w:pPr>
        <w:bidi/>
        <w:rPr>
          <w:rFonts w:asciiTheme="minorBidi" w:hAnsiTheme="minorBidi" w:cstheme="minorBidi"/>
          <w:bCs/>
          <w:szCs w:val="24"/>
          <w:lang w:val="fr-FR"/>
        </w:rPr>
      </w:pPr>
      <w:r w:rsidRPr="000026AE">
        <w:rPr>
          <w:rFonts w:asciiTheme="minorBidi" w:hAnsiTheme="minorBidi" w:cstheme="minorBidi"/>
          <w:bCs/>
          <w:szCs w:val="24"/>
          <w:rtl/>
          <w:lang w:val="fr-FR"/>
        </w:rPr>
        <w:t>البطارية والشحن</w:t>
      </w:r>
    </w:p>
    <w:p w14:paraId="78887345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25BB1FFE" w14:textId="43EF0722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تعتمد </w:t>
      </w:r>
      <w:r w:rsidR="0076327B">
        <w:rPr>
          <w:rFonts w:asciiTheme="minorBidi" w:hAnsiTheme="minorBidi" w:cstheme="minorBidi"/>
          <w:b/>
          <w:szCs w:val="24"/>
          <w:rtl/>
          <w:lang w:val="fr-FR"/>
        </w:rPr>
        <w:t>كاين توربو إلكتريك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على بطارية عالية الجهد مطورة حديثاً بسعة </w:t>
      </w:r>
      <w:r w:rsidR="00C24057" w:rsidRPr="00C24057">
        <w:rPr>
          <w:rFonts w:asciiTheme="minorBidi" w:hAnsiTheme="minorBidi" w:cstheme="minorBidi"/>
          <w:bCs/>
          <w:szCs w:val="24"/>
          <w:lang w:val="fr-FR"/>
        </w:rPr>
        <w:t>113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كيلوواط ساع</w:t>
      </w:r>
      <w:r w:rsidR="0035619B">
        <w:rPr>
          <w:rFonts w:asciiTheme="minorBidi" w:hAnsiTheme="minorBidi" w:cstheme="minorBidi" w:hint="cs"/>
          <w:b/>
          <w:szCs w:val="24"/>
          <w:rtl/>
          <w:lang w:val="fr-FR"/>
        </w:rPr>
        <w:t>ة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. ويسهم نظام التبريد من الجانبين في توفير </w:t>
      </w:r>
      <w:r w:rsidR="005B2FE9">
        <w:rPr>
          <w:rFonts w:asciiTheme="minorBidi" w:hAnsiTheme="minorBidi" w:cstheme="minorBidi" w:hint="cs"/>
          <w:b/>
          <w:szCs w:val="24"/>
          <w:rtl/>
          <w:lang w:val="fr-FR"/>
        </w:rPr>
        <w:t>تحكم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مثالي </w:t>
      </w:r>
      <w:r w:rsidR="005B2FE9">
        <w:rPr>
          <w:rFonts w:asciiTheme="minorBidi" w:hAnsiTheme="minorBidi" w:cstheme="minorBidi" w:hint="cs"/>
          <w:b/>
          <w:szCs w:val="24"/>
          <w:rtl/>
          <w:lang w:val="fr-FR"/>
        </w:rPr>
        <w:t xml:space="preserve">بالحرارة 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>والحفاظ على أداء شحن مرتفع باستمرار</w:t>
      </w:r>
      <w:r w:rsidRPr="000026AE">
        <w:rPr>
          <w:rFonts w:asciiTheme="minorBidi" w:hAnsiTheme="minorBidi" w:cstheme="minorBidi"/>
          <w:b/>
          <w:szCs w:val="24"/>
          <w:lang w:val="fr-FR"/>
        </w:rPr>
        <w:t>.</w:t>
      </w:r>
    </w:p>
    <w:p w14:paraId="16C72BEB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71EC8546" w14:textId="3612EA02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ويصل مدى قيادة نسخة توربو إلى </w:t>
      </w:r>
      <w:r w:rsidR="00C24057" w:rsidRPr="00C24057">
        <w:rPr>
          <w:rFonts w:asciiTheme="minorBidi" w:hAnsiTheme="minorBidi" w:cstheme="minorBidi"/>
          <w:bCs/>
          <w:szCs w:val="24"/>
          <w:lang w:val="fr-FR"/>
        </w:rPr>
        <w:t>623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كم وفق </w:t>
      </w:r>
      <w:r w:rsidR="005B2FE9" w:rsidRPr="005B2FE9">
        <w:rPr>
          <w:rFonts w:asciiTheme="minorBidi" w:hAnsiTheme="minorBidi" w:cs="Arial"/>
          <w:b/>
          <w:szCs w:val="24"/>
          <w:rtl/>
          <w:lang w:val="fr-FR"/>
        </w:rPr>
        <w:t>اختبار السيارات الخفيفة الموحد عالمياً</w:t>
      </w:r>
      <w:r w:rsidR="005B2FE9">
        <w:rPr>
          <w:rFonts w:asciiTheme="minorBidi" w:hAnsiTheme="minorBidi" w:cs="Arial" w:hint="cs"/>
          <w:b/>
          <w:szCs w:val="24"/>
          <w:rtl/>
          <w:lang w:val="fr-FR"/>
        </w:rPr>
        <w:t>.</w:t>
      </w:r>
    </w:p>
    <w:p w14:paraId="19C1C365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3971C1FF" w14:textId="19B5000A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وبفضل البنية الكهربائية بجهد </w:t>
      </w:r>
      <w:r w:rsidR="00640B33" w:rsidRPr="00C24057">
        <w:rPr>
          <w:rFonts w:asciiTheme="minorBidi" w:hAnsiTheme="minorBidi" w:cstheme="minorBidi"/>
          <w:bCs/>
          <w:szCs w:val="24"/>
          <w:lang w:val="fr-FR"/>
        </w:rPr>
        <w:t>800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فولت، تصل قدرة الشحن بالتيار المستمر إلى </w:t>
      </w:r>
      <w:r w:rsidR="00640B33" w:rsidRPr="00C24057">
        <w:rPr>
          <w:rFonts w:asciiTheme="minorBidi" w:hAnsiTheme="minorBidi" w:cstheme="minorBidi"/>
          <w:bCs/>
          <w:szCs w:val="24"/>
          <w:lang w:val="fr-FR"/>
        </w:rPr>
        <w:t>390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كيلوواط، وترتفع إلى </w:t>
      </w:r>
      <w:r w:rsidR="00640B33" w:rsidRPr="00C24057">
        <w:rPr>
          <w:rFonts w:asciiTheme="minorBidi" w:hAnsiTheme="minorBidi" w:cstheme="minorBidi"/>
          <w:bCs/>
          <w:szCs w:val="24"/>
          <w:lang w:val="fr-FR"/>
        </w:rPr>
        <w:t>400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كيلوواط في ظروف محددة. ويمكن شحن البطارية من </w:t>
      </w:r>
      <w:r w:rsidR="00640B33" w:rsidRPr="00C24057">
        <w:rPr>
          <w:rFonts w:asciiTheme="minorBidi" w:hAnsiTheme="minorBidi" w:cstheme="minorBidi"/>
          <w:bCs/>
          <w:szCs w:val="24"/>
          <w:lang w:val="fr-FR"/>
        </w:rPr>
        <w:t>10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إلى </w:t>
      </w:r>
      <w:r w:rsidR="00640B33" w:rsidRPr="00C24057">
        <w:rPr>
          <w:rFonts w:asciiTheme="minorBidi" w:hAnsiTheme="minorBidi" w:cstheme="minorBidi"/>
          <w:bCs/>
          <w:szCs w:val="24"/>
          <w:lang w:val="fr-FR"/>
        </w:rPr>
        <w:t>80</w:t>
      </w:r>
      <w:r w:rsidR="00640B33">
        <w:rPr>
          <w:rFonts w:asciiTheme="minorBidi" w:hAnsiTheme="minorBidi" w:cstheme="minorBidi" w:hint="cs"/>
          <w:b/>
          <w:szCs w:val="24"/>
          <w:rtl/>
          <w:lang w:val="fr-FR"/>
        </w:rPr>
        <w:t xml:space="preserve"> 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>بالم</w:t>
      </w:r>
      <w:r w:rsidR="0035619B">
        <w:rPr>
          <w:rFonts w:asciiTheme="minorBidi" w:hAnsiTheme="minorBidi" w:cstheme="minorBidi" w:hint="cs"/>
          <w:b/>
          <w:szCs w:val="24"/>
          <w:rtl/>
          <w:lang w:val="fr-FR"/>
        </w:rPr>
        <w:t>ا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ئة خلال أقل من </w:t>
      </w:r>
      <w:r w:rsidR="00640B33" w:rsidRPr="00C24057">
        <w:rPr>
          <w:rFonts w:asciiTheme="minorBidi" w:hAnsiTheme="minorBidi" w:cstheme="minorBidi"/>
          <w:bCs/>
          <w:szCs w:val="24"/>
          <w:lang w:val="fr-FR"/>
        </w:rPr>
        <w:t>16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دقيقة في الظروف المثالية</w:t>
      </w:r>
      <w:r w:rsidRPr="000026AE">
        <w:rPr>
          <w:rFonts w:asciiTheme="minorBidi" w:hAnsiTheme="minorBidi" w:cstheme="minorBidi"/>
          <w:b/>
          <w:szCs w:val="24"/>
          <w:lang w:val="fr-FR"/>
        </w:rPr>
        <w:t>.</w:t>
      </w:r>
    </w:p>
    <w:p w14:paraId="5C2C3857" w14:textId="77777777" w:rsidR="000026AE" w:rsidRPr="0035619B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277A403E" w14:textId="6C8ED54F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كما يمكن خلال 10 دقائق فقط شحن البطارية بطاقة تكفي لقطع مسافة تصل إلى </w:t>
      </w:r>
      <w:r w:rsidR="00640B33" w:rsidRPr="00C24057">
        <w:rPr>
          <w:rFonts w:asciiTheme="minorBidi" w:hAnsiTheme="minorBidi" w:cstheme="minorBidi"/>
          <w:bCs/>
          <w:szCs w:val="24"/>
          <w:lang w:val="fr-FR"/>
        </w:rPr>
        <w:t>315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كم</w:t>
      </w:r>
      <w:r w:rsidRPr="000026AE">
        <w:rPr>
          <w:rFonts w:asciiTheme="minorBidi" w:hAnsiTheme="minorBidi" w:cstheme="minorBidi"/>
          <w:b/>
          <w:szCs w:val="24"/>
          <w:lang w:val="fr-FR"/>
        </w:rPr>
        <w:t>.</w:t>
      </w:r>
    </w:p>
    <w:p w14:paraId="17FF4DD0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3858DC63" w14:textId="00E5A5FE" w:rsidR="000026AE" w:rsidRPr="000026AE" w:rsidRDefault="0035619B" w:rsidP="000026AE">
      <w:pPr>
        <w:bidi/>
        <w:rPr>
          <w:rFonts w:asciiTheme="minorBidi" w:hAnsiTheme="minorBidi" w:cstheme="minorBidi"/>
          <w:bCs/>
          <w:szCs w:val="24"/>
          <w:lang w:val="fr-FR"/>
        </w:rPr>
      </w:pPr>
      <w:r>
        <w:rPr>
          <w:rFonts w:asciiTheme="minorBidi" w:hAnsiTheme="minorBidi" w:cstheme="minorBidi" w:hint="cs"/>
          <w:bCs/>
          <w:szCs w:val="24"/>
          <w:rtl/>
          <w:lang w:val="fr-FR"/>
        </w:rPr>
        <w:t>الشاسيه</w:t>
      </w:r>
    </w:p>
    <w:p w14:paraId="440B81CE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087F8C63" w14:textId="2FA0817D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>يتوفر نظام التعليق الهوائي المتكيف مع نظام بورشه للتحكم النشط بالتعليق</w:t>
      </w:r>
      <w:r w:rsidRPr="000026AE">
        <w:rPr>
          <w:rFonts w:asciiTheme="minorBidi" w:hAnsiTheme="minorBidi" w:cstheme="minorBidi"/>
          <w:b/>
          <w:szCs w:val="24"/>
          <w:lang w:val="fr-FR"/>
        </w:rPr>
        <w:t xml:space="preserve"> </w:t>
      </w:r>
      <w:r w:rsidRPr="000026AE">
        <w:rPr>
          <w:rFonts w:asciiTheme="minorBidi" w:hAnsiTheme="minorBidi" w:cstheme="minorBidi"/>
          <w:bCs/>
          <w:szCs w:val="24"/>
          <w:lang w:val="fr-FR"/>
        </w:rPr>
        <w:t>(PASM)</w:t>
      </w:r>
      <w:r w:rsidRPr="000026AE">
        <w:rPr>
          <w:rFonts w:asciiTheme="minorBidi" w:hAnsiTheme="minorBidi" w:cstheme="minorBidi"/>
          <w:b/>
          <w:szCs w:val="24"/>
          <w:lang w:val="fr-FR"/>
        </w:rPr>
        <w:t xml:space="preserve"> 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كتجهيز </w:t>
      </w:r>
      <w:r w:rsidR="0035619B">
        <w:rPr>
          <w:rFonts w:asciiTheme="minorBidi" w:hAnsiTheme="minorBidi" w:cstheme="minorBidi" w:hint="cs"/>
          <w:b/>
          <w:szCs w:val="24"/>
          <w:rtl/>
          <w:lang w:val="fr-FR"/>
        </w:rPr>
        <w:t>أساسي.</w:t>
      </w:r>
    </w:p>
    <w:p w14:paraId="20396F8F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56798043" w14:textId="51F709A5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كما تتميز </w:t>
      </w:r>
      <w:r w:rsidR="0076327B">
        <w:rPr>
          <w:rFonts w:asciiTheme="minorBidi" w:hAnsiTheme="minorBidi" w:cstheme="minorBidi"/>
          <w:b/>
          <w:szCs w:val="24"/>
          <w:rtl/>
          <w:lang w:val="fr-FR"/>
        </w:rPr>
        <w:t>كاين توربو إلكتريك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بنظام بورشه لتوجيه عزم الدوران</w:t>
      </w:r>
      <w:r w:rsidR="0035619B" w:rsidRPr="0035619B">
        <w:rPr>
          <w:rFonts w:hint="eastAsia"/>
          <w:rtl/>
        </w:rPr>
        <w:t xml:space="preserve"> </w:t>
      </w:r>
      <w:r w:rsidR="0035619B" w:rsidRPr="0035619B">
        <w:rPr>
          <w:rFonts w:asciiTheme="minorBidi" w:hAnsiTheme="minorBidi" w:cs="Arial" w:hint="eastAsia"/>
          <w:b/>
          <w:szCs w:val="24"/>
          <w:rtl/>
          <w:lang w:val="fr-FR"/>
        </w:rPr>
        <w:t>بلاس</w:t>
      </w:r>
      <w:r w:rsidRPr="000026AE">
        <w:rPr>
          <w:rFonts w:asciiTheme="minorBidi" w:hAnsiTheme="minorBidi" w:cstheme="minorBidi"/>
          <w:b/>
          <w:szCs w:val="24"/>
          <w:lang w:val="fr-FR"/>
        </w:rPr>
        <w:t xml:space="preserve"> </w:t>
      </w:r>
      <w:r w:rsidRPr="000026AE">
        <w:rPr>
          <w:rFonts w:asciiTheme="minorBidi" w:hAnsiTheme="minorBidi" w:cstheme="minorBidi"/>
          <w:bCs/>
          <w:szCs w:val="24"/>
          <w:lang w:val="fr-FR"/>
        </w:rPr>
        <w:t>(PTV Plus)</w:t>
      </w:r>
      <w:r w:rsidRPr="000026AE">
        <w:rPr>
          <w:rFonts w:asciiTheme="minorBidi" w:hAnsiTheme="minorBidi" w:cstheme="minorBidi"/>
          <w:b/>
          <w:szCs w:val="24"/>
          <w:lang w:val="fr-FR"/>
        </w:rPr>
        <w:t xml:space="preserve"> 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>مع ترس تفاضلي خلفي محدود الانزلاق يتم التحكم فيه إلكترونياً</w:t>
      </w:r>
      <w:r w:rsidRPr="000026AE">
        <w:rPr>
          <w:rFonts w:asciiTheme="minorBidi" w:hAnsiTheme="minorBidi" w:cstheme="minorBidi"/>
          <w:b/>
          <w:szCs w:val="24"/>
          <w:lang w:val="fr-FR"/>
        </w:rPr>
        <w:t>.</w:t>
      </w:r>
    </w:p>
    <w:p w14:paraId="0E3A76D7" w14:textId="77777777" w:rsidR="000026AE" w:rsidRPr="0035619B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73EDCA2E" w14:textId="1DA9810C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>ويتوفر نظام توجيه المحور الخلفي اختيارياً، ويتيح توجيه العجلات الخلفية بزاوية تصل إلى خمس درجات</w:t>
      </w:r>
      <w:r w:rsidR="0035619B">
        <w:rPr>
          <w:rFonts w:asciiTheme="minorBidi" w:hAnsiTheme="minorBidi" w:cstheme="minorBidi" w:hint="cs"/>
          <w:b/>
          <w:szCs w:val="24"/>
          <w:rtl/>
          <w:lang w:val="fr-FR"/>
        </w:rPr>
        <w:t>.</w:t>
      </w:r>
    </w:p>
    <w:p w14:paraId="047229C5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2AB92324" w14:textId="2208F25C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وللمرة الأولى في </w:t>
      </w:r>
      <w:r w:rsidR="00EA1DF4">
        <w:rPr>
          <w:rFonts w:asciiTheme="minorBidi" w:hAnsiTheme="minorBidi" w:cstheme="minorBidi"/>
          <w:b/>
          <w:szCs w:val="24"/>
          <w:rtl/>
          <w:lang w:val="fr-FR"/>
        </w:rPr>
        <w:t>كاين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، يمكن تجهيز نسخة توربو بنظام بورشه </w:t>
      </w:r>
      <w:r w:rsidR="005B2FE9">
        <w:rPr>
          <w:rFonts w:asciiTheme="minorBidi" w:hAnsiTheme="minorBidi" w:cstheme="minorBidi" w:hint="cs"/>
          <w:b/>
          <w:szCs w:val="24"/>
          <w:rtl/>
          <w:lang w:val="fr-FR"/>
        </w:rPr>
        <w:t xml:space="preserve">للتعليق النشط. 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>ويعوض نظام التعليق النشط حركات هيكل السيارة بشكل شبه كامل، ليعزز الثبات والأداء الديناميكي ويوفر في الوقت نفسه مستويات أعلى من الراحة</w:t>
      </w:r>
      <w:r w:rsidRPr="000026AE">
        <w:rPr>
          <w:rFonts w:asciiTheme="minorBidi" w:hAnsiTheme="minorBidi" w:cstheme="minorBidi"/>
          <w:b/>
          <w:szCs w:val="24"/>
          <w:lang w:val="fr-FR"/>
        </w:rPr>
        <w:t>.</w:t>
      </w:r>
    </w:p>
    <w:p w14:paraId="1B85D4E0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78446313" w14:textId="77777777" w:rsidR="000026AE" w:rsidRPr="000026AE" w:rsidRDefault="000026AE" w:rsidP="000026AE">
      <w:pPr>
        <w:bidi/>
        <w:rPr>
          <w:rFonts w:asciiTheme="minorBidi" w:hAnsiTheme="minorBidi" w:cstheme="minorBidi"/>
          <w:bCs/>
          <w:szCs w:val="24"/>
          <w:lang w:val="fr-FR"/>
        </w:rPr>
      </w:pPr>
      <w:r w:rsidRPr="000026AE">
        <w:rPr>
          <w:rFonts w:asciiTheme="minorBidi" w:hAnsiTheme="minorBidi" w:cstheme="minorBidi"/>
          <w:bCs/>
          <w:szCs w:val="24"/>
          <w:rtl/>
          <w:lang w:val="fr-FR"/>
        </w:rPr>
        <w:t>الديناميكية الهوائية</w:t>
      </w:r>
    </w:p>
    <w:p w14:paraId="7299B79A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0E2577C6" w14:textId="6B3F2161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بمعامل سحب يبلغ </w:t>
      </w:r>
      <w:r w:rsidR="00640B33" w:rsidRPr="00C24057">
        <w:rPr>
          <w:rFonts w:asciiTheme="minorBidi" w:hAnsiTheme="minorBidi" w:cstheme="minorBidi"/>
          <w:bCs/>
          <w:szCs w:val="24"/>
          <w:lang w:val="fr-FR"/>
        </w:rPr>
        <w:t>0.25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، تعد </w:t>
      </w:r>
      <w:r w:rsidR="00EA1DF4">
        <w:rPr>
          <w:rFonts w:asciiTheme="minorBidi" w:hAnsiTheme="minorBidi" w:cstheme="minorBidi"/>
          <w:b/>
          <w:szCs w:val="24"/>
          <w:rtl/>
          <w:lang w:val="fr-FR"/>
        </w:rPr>
        <w:t>كاين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الكهربائية واحدة من أكثر السيارات الرياضية متعددة الاستخدامات انسيابية ضمن فئتها</w:t>
      </w:r>
      <w:r w:rsidRPr="000026AE">
        <w:rPr>
          <w:rFonts w:asciiTheme="minorBidi" w:hAnsiTheme="minorBidi" w:cstheme="minorBidi"/>
          <w:b/>
          <w:szCs w:val="24"/>
          <w:lang w:val="fr-FR"/>
        </w:rPr>
        <w:t>.</w:t>
      </w:r>
    </w:p>
    <w:p w14:paraId="4E709EE7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518CD1B1" w14:textId="76CE03C8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ويعمل </w:t>
      </w:r>
      <w:r w:rsidR="0035619B" w:rsidRPr="0035619B">
        <w:rPr>
          <w:rFonts w:asciiTheme="minorBidi" w:hAnsiTheme="minorBidi" w:cs="Arial" w:hint="eastAsia"/>
          <w:b/>
          <w:szCs w:val="24"/>
          <w:rtl/>
          <w:lang w:val="fr-FR"/>
        </w:rPr>
        <w:t>نظام</w:t>
      </w:r>
      <w:r w:rsidR="0035619B" w:rsidRPr="0035619B">
        <w:rPr>
          <w:rFonts w:asciiTheme="minorBidi" w:hAnsiTheme="minorBidi" w:cs="Arial"/>
          <w:b/>
          <w:szCs w:val="24"/>
          <w:rtl/>
          <w:lang w:val="fr-FR"/>
        </w:rPr>
        <w:t xml:space="preserve"> </w:t>
      </w:r>
      <w:r w:rsidR="0035619B" w:rsidRPr="0035619B">
        <w:rPr>
          <w:rFonts w:asciiTheme="minorBidi" w:hAnsiTheme="minorBidi" w:cs="Arial" w:hint="eastAsia"/>
          <w:b/>
          <w:szCs w:val="24"/>
          <w:rtl/>
          <w:lang w:val="fr-FR"/>
        </w:rPr>
        <w:t>بورشه</w:t>
      </w:r>
      <w:r w:rsidR="0035619B" w:rsidRPr="0035619B">
        <w:rPr>
          <w:rFonts w:asciiTheme="minorBidi" w:hAnsiTheme="minorBidi" w:cs="Arial"/>
          <w:b/>
          <w:szCs w:val="24"/>
          <w:rtl/>
          <w:lang w:val="fr-FR"/>
        </w:rPr>
        <w:t xml:space="preserve"> </w:t>
      </w:r>
      <w:r w:rsidR="0035619B" w:rsidRPr="0035619B">
        <w:rPr>
          <w:rFonts w:asciiTheme="minorBidi" w:hAnsiTheme="minorBidi" w:cs="Arial" w:hint="eastAsia"/>
          <w:b/>
          <w:szCs w:val="24"/>
          <w:rtl/>
          <w:lang w:val="fr-FR"/>
        </w:rPr>
        <w:t>النشط</w:t>
      </w:r>
      <w:r w:rsidR="0035619B" w:rsidRPr="0035619B">
        <w:rPr>
          <w:rFonts w:asciiTheme="minorBidi" w:hAnsiTheme="minorBidi" w:cs="Arial"/>
          <w:b/>
          <w:szCs w:val="24"/>
          <w:rtl/>
          <w:lang w:val="fr-FR"/>
        </w:rPr>
        <w:t xml:space="preserve"> </w:t>
      </w:r>
      <w:r w:rsidR="0035619B" w:rsidRPr="0035619B">
        <w:rPr>
          <w:rFonts w:asciiTheme="minorBidi" w:hAnsiTheme="minorBidi" w:cs="Arial" w:hint="eastAsia"/>
          <w:b/>
          <w:szCs w:val="24"/>
          <w:rtl/>
          <w:lang w:val="fr-FR"/>
        </w:rPr>
        <w:t>للانسيابية</w:t>
      </w:r>
      <w:r w:rsidR="0035619B" w:rsidRPr="0035619B">
        <w:rPr>
          <w:rFonts w:asciiTheme="minorBidi" w:hAnsiTheme="minorBidi" w:cs="Arial"/>
          <w:b/>
          <w:szCs w:val="24"/>
          <w:rtl/>
          <w:lang w:val="fr-FR"/>
        </w:rPr>
        <w:t xml:space="preserve"> </w:t>
      </w:r>
      <w:r w:rsidR="0035619B" w:rsidRPr="0035619B">
        <w:rPr>
          <w:rFonts w:asciiTheme="minorBidi" w:hAnsiTheme="minorBidi" w:cs="Arial" w:hint="eastAsia"/>
          <w:b/>
          <w:szCs w:val="24"/>
          <w:rtl/>
          <w:lang w:val="fr-FR"/>
        </w:rPr>
        <w:t>الهوائية</w:t>
      </w:r>
      <w:r w:rsidR="0035619B" w:rsidRPr="0035619B">
        <w:rPr>
          <w:rFonts w:asciiTheme="minorBidi" w:hAnsiTheme="minorBidi" w:cs="Arial"/>
          <w:b/>
          <w:szCs w:val="24"/>
          <w:rtl/>
          <w:lang w:val="fr-FR"/>
        </w:rPr>
        <w:t xml:space="preserve"> 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>على تكييف الخصائص الديناميكية الهوائية للسيارة باستمرار وفقاً لظروف القيادة والسرعة</w:t>
      </w:r>
      <w:r w:rsidR="0035619B">
        <w:rPr>
          <w:rFonts w:asciiTheme="minorBidi" w:hAnsiTheme="minorBidi" w:cstheme="minorBidi" w:hint="cs"/>
          <w:b/>
          <w:szCs w:val="24"/>
          <w:rtl/>
          <w:lang w:val="fr-FR"/>
        </w:rPr>
        <w:t>.</w:t>
      </w:r>
    </w:p>
    <w:p w14:paraId="225561F9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409C4BCC" w14:textId="219567BD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وإلى جانب فتحات هواء التبريد المتحركة والجناح المتكيف على السقف، تتميز </w:t>
      </w:r>
      <w:r w:rsidR="0076327B">
        <w:rPr>
          <w:rFonts w:asciiTheme="minorBidi" w:hAnsiTheme="minorBidi" w:cstheme="minorBidi"/>
          <w:b/>
          <w:szCs w:val="24"/>
          <w:rtl/>
          <w:lang w:val="fr-FR"/>
        </w:rPr>
        <w:t>كاين توربو إلكتريك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</w:t>
      </w:r>
      <w:r w:rsidR="00640B33" w:rsidRPr="00640B33">
        <w:rPr>
          <w:rFonts w:asciiTheme="minorBidi" w:hAnsiTheme="minorBidi" w:cs="Arial" w:hint="eastAsia"/>
          <w:b/>
          <w:szCs w:val="24"/>
          <w:rtl/>
          <w:lang w:val="fr-FR"/>
        </w:rPr>
        <w:t>بألواح</w:t>
      </w:r>
      <w:r w:rsidR="00640B33" w:rsidRPr="00640B33">
        <w:rPr>
          <w:rFonts w:asciiTheme="minorBidi" w:hAnsiTheme="minorBidi" w:cs="Arial"/>
          <w:b/>
          <w:szCs w:val="24"/>
          <w:rtl/>
          <w:lang w:val="fr-FR"/>
        </w:rPr>
        <w:t xml:space="preserve"> </w:t>
      </w:r>
      <w:r w:rsidR="00640B33" w:rsidRPr="00640B33">
        <w:rPr>
          <w:rFonts w:asciiTheme="minorBidi" w:hAnsiTheme="minorBidi" w:cs="Arial" w:hint="eastAsia"/>
          <w:b/>
          <w:szCs w:val="24"/>
          <w:rtl/>
          <w:lang w:val="fr-FR"/>
        </w:rPr>
        <w:t>نشطة</w:t>
      </w:r>
      <w:r w:rsidR="00640B33" w:rsidRPr="00640B33">
        <w:rPr>
          <w:rFonts w:asciiTheme="minorBidi" w:hAnsiTheme="minorBidi" w:cs="Arial"/>
          <w:b/>
          <w:szCs w:val="24"/>
          <w:rtl/>
          <w:lang w:val="fr-FR"/>
        </w:rPr>
        <w:t xml:space="preserve"> </w:t>
      </w:r>
      <w:r w:rsidR="00640B33" w:rsidRPr="00640B33">
        <w:rPr>
          <w:rFonts w:asciiTheme="minorBidi" w:hAnsiTheme="minorBidi" w:cs="Arial" w:hint="eastAsia"/>
          <w:b/>
          <w:szCs w:val="24"/>
          <w:rtl/>
          <w:lang w:val="fr-FR"/>
        </w:rPr>
        <w:t>لتعزيز</w:t>
      </w:r>
      <w:r w:rsidR="00640B33" w:rsidRPr="00640B33">
        <w:rPr>
          <w:rFonts w:asciiTheme="minorBidi" w:hAnsiTheme="minorBidi" w:cs="Arial"/>
          <w:b/>
          <w:szCs w:val="24"/>
          <w:rtl/>
          <w:lang w:val="fr-FR"/>
        </w:rPr>
        <w:t xml:space="preserve"> </w:t>
      </w:r>
      <w:r w:rsidR="00640B33" w:rsidRPr="00640B33">
        <w:rPr>
          <w:rFonts w:asciiTheme="minorBidi" w:hAnsiTheme="minorBidi" w:cs="Arial" w:hint="eastAsia"/>
          <w:b/>
          <w:szCs w:val="24"/>
          <w:rtl/>
          <w:lang w:val="fr-FR"/>
        </w:rPr>
        <w:t>الديناميكية</w:t>
      </w:r>
      <w:r w:rsidR="00640B33" w:rsidRPr="00640B33">
        <w:rPr>
          <w:rFonts w:asciiTheme="minorBidi" w:hAnsiTheme="minorBidi" w:cs="Arial"/>
          <w:b/>
          <w:szCs w:val="24"/>
          <w:rtl/>
          <w:lang w:val="fr-FR"/>
        </w:rPr>
        <w:t xml:space="preserve"> </w:t>
      </w:r>
      <w:r w:rsidR="00640B33" w:rsidRPr="00640B33">
        <w:rPr>
          <w:rFonts w:asciiTheme="minorBidi" w:hAnsiTheme="minorBidi" w:cs="Arial" w:hint="eastAsia"/>
          <w:b/>
          <w:szCs w:val="24"/>
          <w:rtl/>
          <w:lang w:val="fr-FR"/>
        </w:rPr>
        <w:t>الهوائي</w:t>
      </w:r>
      <w:r w:rsidR="00640B33">
        <w:rPr>
          <w:rFonts w:asciiTheme="minorBidi" w:hAnsiTheme="minorBidi" w:cs="Arial" w:hint="cs"/>
          <w:b/>
          <w:szCs w:val="24"/>
          <w:rtl/>
          <w:lang w:val="fr-FR"/>
        </w:rPr>
        <w:t>ة في الخلف.</w:t>
      </w:r>
    </w:p>
    <w:p w14:paraId="4714AFBE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7FA6F5AB" w14:textId="144433E2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وتشمل </w:t>
      </w:r>
      <w:r w:rsidR="001B3A88">
        <w:rPr>
          <w:rFonts w:asciiTheme="minorBidi" w:hAnsiTheme="minorBidi" w:cstheme="minorBidi" w:hint="cs"/>
          <w:b/>
          <w:szCs w:val="24"/>
          <w:rtl/>
          <w:lang w:val="fr-FR"/>
        </w:rPr>
        <w:t>التجهيزات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الإضافية لتعزيز الديناميكية الهوائية ستائر هوائية في المقدمة وأرضية سفلية مغلقة بالكامل تقريباً وعجلات محسنة ديناميكياً وم</w:t>
      </w:r>
      <w:r w:rsidR="00640B33">
        <w:rPr>
          <w:rFonts w:asciiTheme="minorBidi" w:hAnsiTheme="minorBidi" w:cstheme="minorBidi" w:hint="cs"/>
          <w:b/>
          <w:szCs w:val="24"/>
          <w:rtl/>
          <w:lang w:val="fr-FR"/>
        </w:rPr>
        <w:t xml:space="preserve">شتت 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>هواء خلفي</w:t>
      </w:r>
      <w:r w:rsidRPr="000026AE">
        <w:rPr>
          <w:rFonts w:asciiTheme="minorBidi" w:hAnsiTheme="minorBidi" w:cstheme="minorBidi"/>
          <w:b/>
          <w:szCs w:val="24"/>
          <w:lang w:val="fr-FR"/>
        </w:rPr>
        <w:t>.</w:t>
      </w:r>
    </w:p>
    <w:p w14:paraId="432BA5AB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7C7F7765" w14:textId="2B4807B1" w:rsidR="000026AE" w:rsidRPr="000026AE" w:rsidRDefault="001B3A88" w:rsidP="000026AE">
      <w:pPr>
        <w:bidi/>
        <w:rPr>
          <w:rFonts w:asciiTheme="minorBidi" w:hAnsiTheme="minorBidi" w:cstheme="minorBidi"/>
          <w:bCs/>
          <w:szCs w:val="24"/>
          <w:lang w:val="fr-FR"/>
        </w:rPr>
      </w:pPr>
      <w:r>
        <w:rPr>
          <w:rFonts w:asciiTheme="minorBidi" w:hAnsiTheme="minorBidi" w:cstheme="minorBidi" w:hint="cs"/>
          <w:bCs/>
          <w:szCs w:val="24"/>
          <w:rtl/>
          <w:lang w:val="fr-FR"/>
        </w:rPr>
        <w:t>الأداء العملي</w:t>
      </w:r>
      <w:r w:rsidR="000026AE" w:rsidRPr="000026AE">
        <w:rPr>
          <w:rFonts w:asciiTheme="minorBidi" w:hAnsiTheme="minorBidi" w:cstheme="minorBidi"/>
          <w:bCs/>
          <w:szCs w:val="24"/>
          <w:rtl/>
          <w:lang w:val="fr-FR"/>
        </w:rPr>
        <w:t xml:space="preserve"> وتعدد الاستخدامات</w:t>
      </w:r>
    </w:p>
    <w:p w14:paraId="41145B92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4509CFDF" w14:textId="407C397D" w:rsidR="000026AE" w:rsidRPr="00640B33" w:rsidRDefault="000026AE" w:rsidP="000026AE">
      <w:pPr>
        <w:bidi/>
        <w:rPr>
          <w:rFonts w:asciiTheme="minorBidi" w:hAnsiTheme="minorBidi" w:cstheme="minorBidi"/>
          <w:b/>
          <w:szCs w:val="24"/>
          <w:rtl/>
          <w:lang w:val="en-US" w:bidi="ar-EG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>رغم أدا</w:t>
      </w:r>
      <w:r w:rsidR="00640B33">
        <w:rPr>
          <w:rFonts w:asciiTheme="minorBidi" w:hAnsiTheme="minorBidi" w:cstheme="minorBidi" w:hint="cs"/>
          <w:b/>
          <w:szCs w:val="24"/>
          <w:rtl/>
          <w:lang w:val="fr-FR"/>
        </w:rPr>
        <w:t>ئها الفائق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، تحافظ </w:t>
      </w:r>
      <w:r w:rsidR="0076327B">
        <w:rPr>
          <w:rFonts w:asciiTheme="minorBidi" w:hAnsiTheme="minorBidi" w:cstheme="minorBidi"/>
          <w:b/>
          <w:szCs w:val="24"/>
          <w:rtl/>
          <w:lang w:val="fr-FR"/>
        </w:rPr>
        <w:t>كاين توربو إلكتريك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على تعدد الاستخدامات الذي يميز طراز </w:t>
      </w:r>
      <w:r w:rsidR="00EA1DF4">
        <w:rPr>
          <w:rFonts w:asciiTheme="minorBidi" w:hAnsiTheme="minorBidi" w:cstheme="minorBidi"/>
          <w:b/>
          <w:szCs w:val="24"/>
          <w:rtl/>
          <w:lang w:val="fr-FR"/>
        </w:rPr>
        <w:t>كاين</w:t>
      </w:r>
      <w:r w:rsidR="00640B33">
        <w:rPr>
          <w:rFonts w:asciiTheme="minorBidi" w:hAnsiTheme="minorBidi" w:cstheme="minorBidi" w:hint="cs"/>
          <w:b/>
          <w:szCs w:val="24"/>
          <w:rtl/>
          <w:lang w:val="fr-FR"/>
        </w:rPr>
        <w:t>.</w:t>
      </w:r>
    </w:p>
    <w:p w14:paraId="24788411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3E6F42CA" w14:textId="38EC2B65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يبلغ طول </w:t>
      </w:r>
      <w:r w:rsidR="00EA1DF4">
        <w:rPr>
          <w:rFonts w:asciiTheme="minorBidi" w:hAnsiTheme="minorBidi" w:cstheme="minorBidi"/>
          <w:b/>
          <w:szCs w:val="24"/>
          <w:rtl/>
          <w:lang w:val="fr-FR"/>
        </w:rPr>
        <w:t>كاين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الكهربائية </w:t>
      </w:r>
      <w:r w:rsidR="00640B33" w:rsidRPr="00C24057">
        <w:rPr>
          <w:rFonts w:asciiTheme="minorBidi" w:hAnsiTheme="minorBidi" w:cstheme="minorBidi"/>
          <w:bCs/>
          <w:szCs w:val="24"/>
          <w:lang w:val="fr-FR"/>
        </w:rPr>
        <w:t>4,985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مم وعرضها </w:t>
      </w:r>
      <w:r w:rsidR="00640B33" w:rsidRPr="00C24057">
        <w:rPr>
          <w:rFonts w:asciiTheme="minorBidi" w:hAnsiTheme="minorBidi" w:cstheme="minorBidi"/>
          <w:bCs/>
          <w:szCs w:val="24"/>
          <w:lang w:val="fr-FR"/>
        </w:rPr>
        <w:t>1,980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مم وارتفاعها </w:t>
      </w:r>
      <w:r w:rsidR="00640B33" w:rsidRPr="00C24057">
        <w:rPr>
          <w:rFonts w:asciiTheme="minorBidi" w:hAnsiTheme="minorBidi" w:cstheme="minorBidi"/>
          <w:bCs/>
          <w:szCs w:val="24"/>
          <w:lang w:val="fr-FR"/>
        </w:rPr>
        <w:t>1,674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مم، فيما يبلغ طول قاعدة العجلات </w:t>
      </w:r>
      <w:r w:rsidR="00640B33" w:rsidRPr="00C24057">
        <w:rPr>
          <w:rFonts w:asciiTheme="minorBidi" w:hAnsiTheme="minorBidi" w:cstheme="minorBidi"/>
          <w:bCs/>
          <w:szCs w:val="24"/>
          <w:lang w:val="fr-FR"/>
        </w:rPr>
        <w:t>3,023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مم، ما يوفر مساحة أكبر للركاب في الخلف</w:t>
      </w:r>
      <w:r w:rsidRPr="000026AE">
        <w:rPr>
          <w:rFonts w:asciiTheme="minorBidi" w:hAnsiTheme="minorBidi" w:cstheme="minorBidi"/>
          <w:b/>
          <w:szCs w:val="24"/>
          <w:lang w:val="fr-FR"/>
        </w:rPr>
        <w:t>.</w:t>
      </w:r>
    </w:p>
    <w:p w14:paraId="4D620537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446EF3E9" w14:textId="2C0BA689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وتتراوح سعة صندوق الأمتعة بين </w:t>
      </w:r>
      <w:r w:rsidR="00640B33" w:rsidRPr="00C24057">
        <w:rPr>
          <w:rFonts w:asciiTheme="minorBidi" w:hAnsiTheme="minorBidi" w:cstheme="minorBidi"/>
          <w:bCs/>
          <w:szCs w:val="24"/>
          <w:lang w:val="fr-FR"/>
        </w:rPr>
        <w:t>781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</w:t>
      </w:r>
      <w:r w:rsidRPr="00C24057">
        <w:rPr>
          <w:rFonts w:asciiTheme="minorBidi" w:hAnsiTheme="minorBidi" w:cstheme="minorBidi"/>
          <w:b/>
          <w:szCs w:val="24"/>
          <w:rtl/>
          <w:lang w:val="fr-FR"/>
        </w:rPr>
        <w:t>و</w:t>
      </w:r>
      <w:r w:rsidR="00640B33" w:rsidRPr="00C24057">
        <w:rPr>
          <w:rFonts w:asciiTheme="minorBidi" w:hAnsiTheme="minorBidi" w:cstheme="minorBidi"/>
          <w:bCs/>
          <w:szCs w:val="24"/>
          <w:lang w:val="fr-FR"/>
        </w:rPr>
        <w:t>1,588</w:t>
      </w:r>
      <w:r w:rsidR="00640B33">
        <w:rPr>
          <w:rFonts w:asciiTheme="minorBidi" w:hAnsiTheme="minorBidi" w:cstheme="minorBidi" w:hint="cs"/>
          <w:b/>
          <w:szCs w:val="24"/>
          <w:rtl/>
          <w:lang w:val="fr-FR"/>
        </w:rPr>
        <w:t xml:space="preserve"> 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لتراً، إضافةً إلى حجرة أمتعة أمامية بسعة </w:t>
      </w:r>
      <w:r w:rsidR="00640B33" w:rsidRPr="00C24057">
        <w:rPr>
          <w:rFonts w:asciiTheme="minorBidi" w:hAnsiTheme="minorBidi" w:cstheme="minorBidi"/>
          <w:bCs/>
          <w:szCs w:val="24"/>
          <w:lang w:val="fr-FR"/>
        </w:rPr>
        <w:t>90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لتراً</w:t>
      </w:r>
      <w:r w:rsidRPr="000026AE">
        <w:rPr>
          <w:rFonts w:asciiTheme="minorBidi" w:hAnsiTheme="minorBidi" w:cstheme="minorBidi"/>
          <w:b/>
          <w:szCs w:val="24"/>
          <w:lang w:val="fr-FR"/>
        </w:rPr>
        <w:t>.</w:t>
      </w:r>
    </w:p>
    <w:p w14:paraId="6F8FFED1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022F9B94" w14:textId="5A59295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rtl/>
          <w:lang w:val="fr-FR" w:bidi="ar-EG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>كما يمكن ل</w:t>
      </w:r>
      <w:r w:rsidR="00EA1DF4">
        <w:rPr>
          <w:rFonts w:asciiTheme="minorBidi" w:hAnsiTheme="minorBidi" w:cstheme="minorBidi"/>
          <w:b/>
          <w:szCs w:val="24"/>
          <w:rtl/>
          <w:lang w:val="fr-FR"/>
        </w:rPr>
        <w:t>كاين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الكهربائية، بحسب التجهيزات، سحب ما يصل إلى </w:t>
      </w:r>
      <w:r w:rsidR="00640B33" w:rsidRPr="00C24057">
        <w:rPr>
          <w:rFonts w:asciiTheme="minorBidi" w:hAnsiTheme="minorBidi" w:cstheme="minorBidi"/>
          <w:bCs/>
          <w:szCs w:val="24"/>
          <w:lang w:val="fr-FR"/>
        </w:rPr>
        <w:t>3.5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</w:t>
      </w:r>
      <w:r w:rsidR="001B3A88">
        <w:rPr>
          <w:rFonts w:asciiTheme="minorBidi" w:hAnsiTheme="minorBidi" w:cstheme="minorBidi" w:hint="cs"/>
          <w:b/>
          <w:szCs w:val="24"/>
          <w:rtl/>
          <w:lang w:val="fr-FR"/>
        </w:rPr>
        <w:t>طن</w:t>
      </w:r>
      <w:r w:rsidRPr="000026AE">
        <w:rPr>
          <w:rFonts w:asciiTheme="minorBidi" w:hAnsiTheme="minorBidi" w:cstheme="minorBidi"/>
          <w:b/>
          <w:szCs w:val="24"/>
          <w:lang w:val="fr-FR"/>
        </w:rPr>
        <w:t>.</w:t>
      </w:r>
    </w:p>
    <w:p w14:paraId="777035C8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26CC42A1" w14:textId="77777777" w:rsidR="000026AE" w:rsidRPr="000026AE" w:rsidRDefault="000026AE" w:rsidP="000026AE">
      <w:pPr>
        <w:bidi/>
        <w:rPr>
          <w:rFonts w:asciiTheme="minorBidi" w:hAnsiTheme="minorBidi" w:cstheme="minorBidi"/>
          <w:bCs/>
          <w:szCs w:val="24"/>
          <w:lang w:val="fr-FR"/>
        </w:rPr>
      </w:pPr>
      <w:r w:rsidRPr="000026AE">
        <w:rPr>
          <w:rFonts w:asciiTheme="minorBidi" w:hAnsiTheme="minorBidi" w:cstheme="minorBidi"/>
          <w:bCs/>
          <w:szCs w:val="24"/>
          <w:rtl/>
          <w:lang w:val="fr-FR"/>
        </w:rPr>
        <w:t>أبرز الأرقام</w:t>
      </w:r>
    </w:p>
    <w:p w14:paraId="0524E68B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73AD23FB" w14:textId="64419E16" w:rsidR="000026AE" w:rsidRPr="000026AE" w:rsidRDefault="000026AE" w:rsidP="000026AE">
      <w:pPr>
        <w:pStyle w:val="ListParagraph"/>
        <w:numPr>
          <w:ilvl w:val="0"/>
          <w:numId w:val="48"/>
        </w:numPr>
        <w:bidi/>
        <w:spacing w:line="360" w:lineRule="auto"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>القوة القصوى مع نظام التحكم بالانطلاق</w:t>
      </w:r>
      <w:r w:rsidR="001B3A88">
        <w:rPr>
          <w:rFonts w:asciiTheme="minorBidi" w:hAnsiTheme="minorBidi" w:cstheme="minorBidi" w:hint="cs"/>
          <w:b/>
          <w:szCs w:val="24"/>
          <w:rtl/>
          <w:lang w:val="fr-FR"/>
        </w:rPr>
        <w:t>:</w:t>
      </w:r>
      <w:r w:rsidRPr="000026AE">
        <w:rPr>
          <w:rFonts w:asciiTheme="minorBidi" w:hAnsiTheme="minorBidi" w:cstheme="minorBidi"/>
          <w:b/>
          <w:szCs w:val="24"/>
          <w:lang w:val="fr-FR"/>
        </w:rPr>
        <w:t xml:space="preserve"> </w:t>
      </w:r>
      <w:r w:rsidRPr="000026AE">
        <w:rPr>
          <w:rFonts w:asciiTheme="minorBidi" w:hAnsiTheme="minorBidi" w:cstheme="minorBidi"/>
          <w:bCs/>
          <w:szCs w:val="24"/>
          <w:lang w:val="fr-FR"/>
        </w:rPr>
        <w:t>850</w:t>
      </w:r>
      <w:r w:rsidRPr="000026AE">
        <w:rPr>
          <w:rFonts w:asciiTheme="minorBidi" w:hAnsiTheme="minorBidi" w:cstheme="minorBidi"/>
          <w:b/>
          <w:szCs w:val="24"/>
          <w:lang w:val="fr-FR"/>
        </w:rPr>
        <w:t xml:space="preserve"> 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>كيلوواط (</w:t>
      </w:r>
      <w:r w:rsidR="00640B33" w:rsidRPr="00C24057">
        <w:rPr>
          <w:rFonts w:asciiTheme="minorBidi" w:hAnsiTheme="minorBidi" w:cstheme="minorBidi"/>
          <w:bCs/>
          <w:szCs w:val="24"/>
          <w:lang w:val="fr-FR"/>
        </w:rPr>
        <w:t>1,156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حصان</w:t>
      </w:r>
      <w:r w:rsidR="001B3A88">
        <w:rPr>
          <w:rFonts w:asciiTheme="minorBidi" w:hAnsiTheme="minorBidi" w:cstheme="minorBidi" w:hint="cs"/>
          <w:b/>
          <w:szCs w:val="24"/>
          <w:rtl/>
          <w:lang w:val="fr-FR"/>
        </w:rPr>
        <w:t xml:space="preserve"> متري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>)</w:t>
      </w:r>
    </w:p>
    <w:p w14:paraId="544A4AF2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4129FC02" w14:textId="4BD0F5C2" w:rsidR="000026AE" w:rsidRPr="000026AE" w:rsidRDefault="000026AE" w:rsidP="000026AE">
      <w:pPr>
        <w:pStyle w:val="ListParagraph"/>
        <w:numPr>
          <w:ilvl w:val="0"/>
          <w:numId w:val="48"/>
        </w:numPr>
        <w:bidi/>
        <w:spacing w:line="360" w:lineRule="auto"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>عزم الدوران الأقصى مع نظام التحكم بالانطلاق</w:t>
      </w:r>
      <w:r w:rsidR="001B3A88">
        <w:rPr>
          <w:rFonts w:asciiTheme="minorBidi" w:hAnsiTheme="minorBidi" w:cstheme="minorBidi" w:hint="cs"/>
          <w:b/>
          <w:szCs w:val="24"/>
          <w:rtl/>
          <w:lang w:val="fr-FR"/>
        </w:rPr>
        <w:t>:</w:t>
      </w:r>
      <w:r w:rsidRPr="000026AE">
        <w:rPr>
          <w:rFonts w:asciiTheme="minorBidi" w:hAnsiTheme="minorBidi" w:cstheme="minorBidi"/>
          <w:b/>
          <w:szCs w:val="24"/>
          <w:lang w:val="fr-FR"/>
        </w:rPr>
        <w:t xml:space="preserve"> </w:t>
      </w:r>
      <w:r w:rsidRPr="000026AE">
        <w:rPr>
          <w:rFonts w:asciiTheme="minorBidi" w:hAnsiTheme="minorBidi" w:cstheme="minorBidi"/>
          <w:bCs/>
          <w:szCs w:val="24"/>
          <w:lang w:val="fr-FR"/>
        </w:rPr>
        <w:t>1,500</w:t>
      </w:r>
      <w:r w:rsidRPr="000026AE">
        <w:rPr>
          <w:rFonts w:asciiTheme="minorBidi" w:hAnsiTheme="minorBidi" w:cstheme="minorBidi"/>
          <w:b/>
          <w:szCs w:val="24"/>
          <w:lang w:val="fr-FR"/>
        </w:rPr>
        <w:t xml:space="preserve"> 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>نيوتن متر</w:t>
      </w:r>
    </w:p>
    <w:p w14:paraId="02B5A741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0DDE29E1" w14:textId="04BE425C" w:rsidR="000026AE" w:rsidRPr="000026AE" w:rsidRDefault="000026AE" w:rsidP="000026AE">
      <w:pPr>
        <w:pStyle w:val="ListParagraph"/>
        <w:numPr>
          <w:ilvl w:val="0"/>
          <w:numId w:val="48"/>
        </w:numPr>
        <w:bidi/>
        <w:spacing w:line="360" w:lineRule="auto"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القوة </w:t>
      </w:r>
      <w:r w:rsidR="00640B33">
        <w:rPr>
          <w:rFonts w:asciiTheme="minorBidi" w:hAnsiTheme="minorBidi" w:cstheme="minorBidi" w:hint="cs"/>
          <w:b/>
          <w:szCs w:val="24"/>
          <w:rtl/>
          <w:lang w:val="fr-FR"/>
        </w:rPr>
        <w:t>عند اختيار وضع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القيادة العادية: تصل إلى </w:t>
      </w:r>
      <w:r w:rsidR="00640B33" w:rsidRPr="00C24057">
        <w:rPr>
          <w:rFonts w:asciiTheme="minorBidi" w:hAnsiTheme="minorBidi" w:cstheme="minorBidi"/>
          <w:bCs/>
          <w:szCs w:val="24"/>
          <w:lang w:val="fr-FR"/>
        </w:rPr>
        <w:t>630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كيلوواط (</w:t>
      </w:r>
      <w:r w:rsidR="00640B33" w:rsidRPr="00C24057">
        <w:rPr>
          <w:rFonts w:asciiTheme="minorBidi" w:hAnsiTheme="minorBidi" w:cstheme="minorBidi"/>
          <w:bCs/>
          <w:szCs w:val="24"/>
          <w:lang w:val="fr-FR"/>
        </w:rPr>
        <w:t>857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حصان</w:t>
      </w:r>
      <w:r w:rsidR="00640B33">
        <w:rPr>
          <w:rFonts w:asciiTheme="minorBidi" w:hAnsiTheme="minorBidi" w:cstheme="minorBidi" w:hint="cs"/>
          <w:b/>
          <w:szCs w:val="24"/>
          <w:rtl/>
          <w:lang w:val="fr-FR"/>
        </w:rPr>
        <w:t xml:space="preserve"> متري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>)</w:t>
      </w:r>
    </w:p>
    <w:p w14:paraId="1EF9583C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5EBAC8D1" w14:textId="7727FA56" w:rsidR="000026AE" w:rsidRPr="000026AE" w:rsidRDefault="00640B33" w:rsidP="000026AE">
      <w:pPr>
        <w:pStyle w:val="ListParagraph"/>
        <w:numPr>
          <w:ilvl w:val="0"/>
          <w:numId w:val="48"/>
        </w:numPr>
        <w:bidi/>
        <w:spacing w:line="360" w:lineRule="auto"/>
        <w:rPr>
          <w:rFonts w:asciiTheme="minorBidi" w:hAnsiTheme="minorBidi" w:cstheme="minorBidi"/>
          <w:b/>
          <w:szCs w:val="24"/>
          <w:lang w:val="fr-FR"/>
        </w:rPr>
      </w:pPr>
      <w:r w:rsidRPr="00640B33">
        <w:rPr>
          <w:rFonts w:asciiTheme="minorBidi" w:hAnsiTheme="minorBidi" w:cs="Arial" w:hint="eastAsia"/>
          <w:b/>
          <w:szCs w:val="24"/>
          <w:rtl/>
          <w:lang w:val="fr-FR"/>
        </w:rPr>
        <w:t>نظام</w:t>
      </w:r>
      <w:r w:rsidRPr="00640B33">
        <w:rPr>
          <w:rFonts w:asciiTheme="minorBidi" w:hAnsiTheme="minorBidi" w:cs="Arial"/>
          <w:b/>
          <w:szCs w:val="24"/>
          <w:rtl/>
          <w:lang w:val="fr-FR"/>
        </w:rPr>
        <w:t xml:space="preserve"> </w:t>
      </w:r>
      <w:r w:rsidRPr="00640B33">
        <w:rPr>
          <w:rFonts w:asciiTheme="minorBidi" w:hAnsiTheme="minorBidi" w:cs="Arial" w:hint="eastAsia"/>
          <w:b/>
          <w:szCs w:val="24"/>
          <w:rtl/>
          <w:lang w:val="fr-FR"/>
        </w:rPr>
        <w:t>التعزيز</w:t>
      </w:r>
      <w:r w:rsidRPr="00640B33">
        <w:rPr>
          <w:rFonts w:asciiTheme="minorBidi" w:hAnsiTheme="minorBidi" w:cs="Arial"/>
          <w:b/>
          <w:szCs w:val="24"/>
          <w:rtl/>
          <w:lang w:val="fr-FR"/>
        </w:rPr>
        <w:t xml:space="preserve"> </w:t>
      </w:r>
      <w:r w:rsidRPr="00640B33">
        <w:rPr>
          <w:rFonts w:asciiTheme="minorBidi" w:hAnsiTheme="minorBidi" w:cs="Arial" w:hint="eastAsia"/>
          <w:b/>
          <w:szCs w:val="24"/>
          <w:rtl/>
          <w:lang w:val="fr-FR"/>
        </w:rPr>
        <w:t>المؤقت</w:t>
      </w:r>
      <w:r w:rsidRPr="00640B33">
        <w:rPr>
          <w:rFonts w:asciiTheme="minorBidi" w:hAnsiTheme="minorBidi" w:cs="Arial"/>
          <w:b/>
          <w:szCs w:val="24"/>
          <w:rtl/>
          <w:lang w:val="fr-FR"/>
        </w:rPr>
        <w:t xml:space="preserve"> </w:t>
      </w:r>
      <w:r w:rsidR="00297785">
        <w:rPr>
          <w:rFonts w:asciiTheme="minorBidi" w:hAnsiTheme="minorBidi" w:cs="Arial" w:hint="cs"/>
          <w:b/>
          <w:szCs w:val="24"/>
          <w:rtl/>
          <w:lang w:val="fr-FR"/>
        </w:rPr>
        <w:t>(</w:t>
      </w:r>
      <w:r w:rsidRPr="00640B33">
        <w:rPr>
          <w:rFonts w:asciiTheme="minorBidi" w:hAnsiTheme="minorBidi" w:cstheme="minorBidi"/>
          <w:bCs/>
          <w:szCs w:val="24"/>
          <w:lang w:val="fr-FR"/>
        </w:rPr>
        <w:t>Push-to-Pass</w:t>
      </w:r>
      <w:r w:rsidR="00297785">
        <w:rPr>
          <w:rFonts w:asciiTheme="minorBidi" w:hAnsiTheme="minorBidi" w:cstheme="minorBidi" w:hint="cs"/>
          <w:b/>
          <w:szCs w:val="24"/>
          <w:rtl/>
          <w:lang w:val="fr-FR"/>
        </w:rPr>
        <w:t>)</w:t>
      </w:r>
      <w:r w:rsidR="001B3A88">
        <w:rPr>
          <w:rFonts w:asciiTheme="minorBidi" w:hAnsiTheme="minorBidi" w:cstheme="minorBidi" w:hint="cs"/>
          <w:b/>
          <w:szCs w:val="24"/>
          <w:rtl/>
          <w:lang w:val="fr-FR"/>
        </w:rPr>
        <w:t xml:space="preserve">: </w:t>
      </w:r>
      <w:r w:rsidR="000026AE"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قوة إضافية تبلغ </w:t>
      </w:r>
      <w:r w:rsidRPr="00C24057">
        <w:rPr>
          <w:rFonts w:asciiTheme="minorBidi" w:hAnsiTheme="minorBidi" w:cstheme="minorBidi"/>
          <w:bCs/>
          <w:szCs w:val="24"/>
          <w:lang w:val="fr-FR"/>
        </w:rPr>
        <w:t>100</w:t>
      </w:r>
      <w:r w:rsidR="000026AE"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كيلوواط (</w:t>
      </w:r>
      <w:r w:rsidRPr="00C24057">
        <w:rPr>
          <w:rFonts w:asciiTheme="minorBidi" w:hAnsiTheme="minorBidi" w:cstheme="minorBidi"/>
          <w:bCs/>
          <w:szCs w:val="24"/>
          <w:lang w:val="fr-FR"/>
        </w:rPr>
        <w:t>176</w:t>
      </w:r>
      <w:r w:rsidR="000026AE"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حصان</w:t>
      </w:r>
      <w:r>
        <w:rPr>
          <w:rFonts w:asciiTheme="minorBidi" w:hAnsiTheme="minorBidi" w:cstheme="minorBidi" w:hint="cs"/>
          <w:b/>
          <w:szCs w:val="24"/>
          <w:rtl/>
          <w:lang w:val="fr-FR"/>
        </w:rPr>
        <w:t xml:space="preserve"> متري</w:t>
      </w:r>
      <w:r w:rsidR="000026AE"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) لمدة </w:t>
      </w:r>
      <w:r w:rsidRPr="00C24057">
        <w:rPr>
          <w:rFonts w:asciiTheme="minorBidi" w:hAnsiTheme="minorBidi" w:cstheme="minorBidi"/>
          <w:bCs/>
          <w:szCs w:val="24"/>
          <w:lang w:val="fr-FR"/>
        </w:rPr>
        <w:t>10</w:t>
      </w:r>
      <w:r w:rsidR="000026AE"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ثوانٍ</w:t>
      </w:r>
    </w:p>
    <w:p w14:paraId="3EB6DDA8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086246CF" w14:textId="30A0BA45" w:rsidR="000026AE" w:rsidRPr="000026AE" w:rsidRDefault="000026AE" w:rsidP="000026AE">
      <w:pPr>
        <w:pStyle w:val="ListParagraph"/>
        <w:numPr>
          <w:ilvl w:val="0"/>
          <w:numId w:val="48"/>
        </w:numPr>
        <w:bidi/>
        <w:spacing w:line="360" w:lineRule="auto"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التسارع من </w:t>
      </w:r>
      <w:r w:rsidR="00640B33">
        <w:rPr>
          <w:rFonts w:asciiTheme="minorBidi" w:hAnsiTheme="minorBidi" w:cstheme="minorBidi" w:hint="cs"/>
          <w:b/>
          <w:szCs w:val="24"/>
          <w:rtl/>
          <w:lang w:val="fr-FR"/>
        </w:rPr>
        <w:t>السكون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إلى </w:t>
      </w:r>
      <w:r w:rsidR="00640B33" w:rsidRPr="00C24057">
        <w:rPr>
          <w:rFonts w:asciiTheme="minorBidi" w:hAnsiTheme="minorBidi" w:cstheme="minorBidi"/>
          <w:bCs/>
          <w:szCs w:val="24"/>
          <w:lang w:val="fr-FR"/>
        </w:rPr>
        <w:t>100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كم/ساعة: </w:t>
      </w:r>
      <w:r w:rsidR="00640B33" w:rsidRPr="00C24057">
        <w:rPr>
          <w:rFonts w:asciiTheme="minorBidi" w:hAnsiTheme="minorBidi" w:cstheme="minorBidi"/>
          <w:bCs/>
          <w:szCs w:val="24"/>
          <w:lang w:val="fr-FR"/>
        </w:rPr>
        <w:t>2.5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ثانية</w:t>
      </w:r>
    </w:p>
    <w:p w14:paraId="3D431F55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5315D931" w14:textId="64F31FE8" w:rsidR="000026AE" w:rsidRPr="000026AE" w:rsidRDefault="000026AE" w:rsidP="000026AE">
      <w:pPr>
        <w:pStyle w:val="ListParagraph"/>
        <w:numPr>
          <w:ilvl w:val="0"/>
          <w:numId w:val="48"/>
        </w:numPr>
        <w:bidi/>
        <w:spacing w:line="360" w:lineRule="auto"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التسارع من </w:t>
      </w:r>
      <w:r w:rsidR="00640B33" w:rsidRPr="00640B33">
        <w:rPr>
          <w:rFonts w:asciiTheme="minorBidi" w:hAnsiTheme="minorBidi" w:cs="Arial" w:hint="eastAsia"/>
          <w:b/>
          <w:szCs w:val="24"/>
          <w:rtl/>
          <w:lang w:val="fr-FR"/>
        </w:rPr>
        <w:t>السكون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إلى </w:t>
      </w:r>
      <w:r w:rsidR="00640B33" w:rsidRPr="00C24057">
        <w:rPr>
          <w:rFonts w:asciiTheme="minorBidi" w:hAnsiTheme="minorBidi" w:cstheme="minorBidi"/>
          <w:bCs/>
          <w:szCs w:val="24"/>
          <w:lang w:val="fr-FR"/>
        </w:rPr>
        <w:t>200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كم/ساعة: </w:t>
      </w:r>
      <w:r w:rsidR="00640B33" w:rsidRPr="00C24057">
        <w:rPr>
          <w:rFonts w:asciiTheme="minorBidi" w:hAnsiTheme="minorBidi" w:cstheme="minorBidi"/>
          <w:bCs/>
          <w:szCs w:val="24"/>
          <w:lang w:val="fr-FR"/>
        </w:rPr>
        <w:t>7.4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ثانية</w:t>
      </w:r>
    </w:p>
    <w:p w14:paraId="083A1A6D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3814711C" w14:textId="46E5FEE5" w:rsidR="000026AE" w:rsidRPr="000026AE" w:rsidRDefault="000026AE" w:rsidP="000026AE">
      <w:pPr>
        <w:pStyle w:val="ListParagraph"/>
        <w:numPr>
          <w:ilvl w:val="0"/>
          <w:numId w:val="48"/>
        </w:numPr>
        <w:bidi/>
        <w:spacing w:line="360" w:lineRule="auto"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السرعة القصوى: </w:t>
      </w:r>
      <w:r w:rsidR="00640B33" w:rsidRPr="00C24057">
        <w:rPr>
          <w:rFonts w:asciiTheme="minorBidi" w:hAnsiTheme="minorBidi" w:cstheme="minorBidi"/>
          <w:bCs/>
          <w:szCs w:val="24"/>
          <w:lang w:val="fr-FR"/>
        </w:rPr>
        <w:t>260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كم/ساعة</w:t>
      </w:r>
    </w:p>
    <w:p w14:paraId="03440AC7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645E3255" w14:textId="432E6A66" w:rsidR="000026AE" w:rsidRPr="000026AE" w:rsidRDefault="000026AE" w:rsidP="000026AE">
      <w:pPr>
        <w:pStyle w:val="ListParagraph"/>
        <w:numPr>
          <w:ilvl w:val="0"/>
          <w:numId w:val="48"/>
        </w:numPr>
        <w:bidi/>
        <w:spacing w:line="360" w:lineRule="auto"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البطارية: </w:t>
      </w:r>
      <w:r w:rsidR="00640B33" w:rsidRPr="00C24057">
        <w:rPr>
          <w:rFonts w:asciiTheme="minorBidi" w:hAnsiTheme="minorBidi" w:cstheme="minorBidi"/>
          <w:bCs/>
          <w:szCs w:val="24"/>
          <w:lang w:val="fr-FR"/>
        </w:rPr>
        <w:t>113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كيلوواط ساع</w:t>
      </w:r>
      <w:r w:rsidR="00640B33">
        <w:rPr>
          <w:rFonts w:asciiTheme="minorBidi" w:hAnsiTheme="minorBidi" w:cstheme="minorBidi" w:hint="cs"/>
          <w:b/>
          <w:szCs w:val="24"/>
          <w:rtl/>
          <w:lang w:val="fr-FR"/>
        </w:rPr>
        <w:t>ة</w:t>
      </w:r>
    </w:p>
    <w:p w14:paraId="0CBDD002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68E1A122" w14:textId="14FC7586" w:rsidR="000026AE" w:rsidRPr="000026AE" w:rsidRDefault="000026AE" w:rsidP="000026AE">
      <w:pPr>
        <w:pStyle w:val="ListParagraph"/>
        <w:numPr>
          <w:ilvl w:val="0"/>
          <w:numId w:val="48"/>
        </w:numPr>
        <w:bidi/>
        <w:spacing w:line="360" w:lineRule="auto"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القدرة القصوى للشحن بالتيار المستمر: تصل إلى </w:t>
      </w:r>
      <w:r w:rsidR="00640B33" w:rsidRPr="00C24057">
        <w:rPr>
          <w:rFonts w:asciiTheme="minorBidi" w:hAnsiTheme="minorBidi" w:cstheme="minorBidi"/>
          <w:bCs/>
          <w:szCs w:val="24"/>
          <w:lang w:val="fr-FR"/>
        </w:rPr>
        <w:t>400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كيلوواط في ظروف محددة</w:t>
      </w:r>
    </w:p>
    <w:p w14:paraId="32EF8F56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2B5AA4FE" w14:textId="5CC5A2BF" w:rsidR="000026AE" w:rsidRPr="000026AE" w:rsidRDefault="000026AE" w:rsidP="000026AE">
      <w:pPr>
        <w:pStyle w:val="ListParagraph"/>
        <w:numPr>
          <w:ilvl w:val="0"/>
          <w:numId w:val="48"/>
        </w:numPr>
        <w:bidi/>
        <w:spacing w:line="360" w:lineRule="auto"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الشحن من </w:t>
      </w:r>
      <w:r w:rsidR="00640B33" w:rsidRPr="00C24057">
        <w:rPr>
          <w:rFonts w:asciiTheme="minorBidi" w:hAnsiTheme="minorBidi" w:cstheme="minorBidi"/>
          <w:bCs/>
          <w:szCs w:val="24"/>
          <w:lang w:val="fr-FR"/>
        </w:rPr>
        <w:t>10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إلى </w:t>
      </w:r>
      <w:r w:rsidR="00640B33" w:rsidRPr="00C24057">
        <w:rPr>
          <w:rFonts w:asciiTheme="minorBidi" w:hAnsiTheme="minorBidi" w:cstheme="minorBidi"/>
          <w:bCs/>
          <w:szCs w:val="24"/>
          <w:lang w:val="fr-FR"/>
        </w:rPr>
        <w:t>80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بالم</w:t>
      </w:r>
      <w:r w:rsidR="00640B33">
        <w:rPr>
          <w:rFonts w:asciiTheme="minorBidi" w:hAnsiTheme="minorBidi" w:cstheme="minorBidi" w:hint="cs"/>
          <w:b/>
          <w:szCs w:val="24"/>
          <w:rtl/>
          <w:lang w:val="fr-FR"/>
        </w:rPr>
        <w:t>ا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ئة: أقل من </w:t>
      </w:r>
      <w:r w:rsidR="00640B33" w:rsidRPr="00C24057">
        <w:rPr>
          <w:rFonts w:asciiTheme="minorBidi" w:hAnsiTheme="minorBidi" w:cstheme="minorBidi"/>
          <w:bCs/>
          <w:szCs w:val="24"/>
          <w:lang w:val="fr-FR"/>
        </w:rPr>
        <w:t>16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دقيقة في الظروف المثالية</w:t>
      </w:r>
    </w:p>
    <w:p w14:paraId="4F787A71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5BFE168B" w14:textId="2A2E37E0" w:rsidR="000026AE" w:rsidRPr="000026AE" w:rsidRDefault="000026AE" w:rsidP="000026AE">
      <w:pPr>
        <w:pStyle w:val="ListParagraph"/>
        <w:numPr>
          <w:ilvl w:val="0"/>
          <w:numId w:val="48"/>
        </w:numPr>
        <w:bidi/>
        <w:spacing w:line="360" w:lineRule="auto"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مدى القيادة: يصل إلى </w:t>
      </w:r>
      <w:r w:rsidR="00640B33" w:rsidRPr="00C24057">
        <w:rPr>
          <w:rFonts w:asciiTheme="minorBidi" w:hAnsiTheme="minorBidi" w:cstheme="minorBidi"/>
          <w:bCs/>
          <w:szCs w:val="24"/>
          <w:lang w:val="fr-FR"/>
        </w:rPr>
        <w:t>623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كم </w:t>
      </w:r>
      <w:r w:rsidR="00640B33" w:rsidRPr="00640B33">
        <w:rPr>
          <w:rFonts w:asciiTheme="minorBidi" w:hAnsiTheme="minorBidi" w:cs="Arial" w:hint="eastAsia"/>
          <w:b/>
          <w:szCs w:val="24"/>
          <w:rtl/>
          <w:lang w:val="fr-FR"/>
        </w:rPr>
        <w:t>وفق</w:t>
      </w:r>
      <w:r w:rsidR="00640B33" w:rsidRPr="00640B33">
        <w:rPr>
          <w:rFonts w:asciiTheme="minorBidi" w:hAnsiTheme="minorBidi" w:cs="Arial"/>
          <w:b/>
          <w:szCs w:val="24"/>
          <w:rtl/>
          <w:lang w:val="fr-FR"/>
        </w:rPr>
        <w:t xml:space="preserve"> </w:t>
      </w:r>
      <w:r w:rsidR="00640B33" w:rsidRPr="00640B33">
        <w:rPr>
          <w:rFonts w:asciiTheme="minorBidi" w:hAnsiTheme="minorBidi" w:cs="Arial" w:hint="eastAsia"/>
          <w:b/>
          <w:szCs w:val="24"/>
          <w:rtl/>
          <w:lang w:val="fr-FR"/>
        </w:rPr>
        <w:t>اختبار</w:t>
      </w:r>
      <w:r w:rsidR="00640B33" w:rsidRPr="00640B33">
        <w:rPr>
          <w:rFonts w:asciiTheme="minorBidi" w:hAnsiTheme="minorBidi" w:cs="Arial"/>
          <w:b/>
          <w:szCs w:val="24"/>
          <w:rtl/>
          <w:lang w:val="fr-FR"/>
        </w:rPr>
        <w:t xml:space="preserve"> </w:t>
      </w:r>
      <w:r w:rsidR="00640B33" w:rsidRPr="00640B33">
        <w:rPr>
          <w:rFonts w:asciiTheme="minorBidi" w:hAnsiTheme="minorBidi" w:cs="Arial" w:hint="eastAsia"/>
          <w:b/>
          <w:szCs w:val="24"/>
          <w:rtl/>
          <w:lang w:val="fr-FR"/>
        </w:rPr>
        <w:t>السيارات</w:t>
      </w:r>
      <w:r w:rsidR="00640B33" w:rsidRPr="00640B33">
        <w:rPr>
          <w:rFonts w:asciiTheme="minorBidi" w:hAnsiTheme="minorBidi" w:cs="Arial"/>
          <w:b/>
          <w:szCs w:val="24"/>
          <w:rtl/>
          <w:lang w:val="fr-FR"/>
        </w:rPr>
        <w:t xml:space="preserve"> </w:t>
      </w:r>
      <w:r w:rsidR="00640B33" w:rsidRPr="00640B33">
        <w:rPr>
          <w:rFonts w:asciiTheme="minorBidi" w:hAnsiTheme="minorBidi" w:cs="Arial" w:hint="eastAsia"/>
          <w:b/>
          <w:szCs w:val="24"/>
          <w:rtl/>
          <w:lang w:val="fr-FR"/>
        </w:rPr>
        <w:t>الخفيفة</w:t>
      </w:r>
      <w:r w:rsidR="00640B33" w:rsidRPr="00640B33">
        <w:rPr>
          <w:rFonts w:asciiTheme="minorBidi" w:hAnsiTheme="minorBidi" w:cs="Arial"/>
          <w:b/>
          <w:szCs w:val="24"/>
          <w:rtl/>
          <w:lang w:val="fr-FR"/>
        </w:rPr>
        <w:t xml:space="preserve"> </w:t>
      </w:r>
      <w:r w:rsidR="00640B33" w:rsidRPr="00640B33">
        <w:rPr>
          <w:rFonts w:asciiTheme="minorBidi" w:hAnsiTheme="minorBidi" w:cs="Arial" w:hint="eastAsia"/>
          <w:b/>
          <w:szCs w:val="24"/>
          <w:rtl/>
          <w:lang w:val="fr-FR"/>
        </w:rPr>
        <w:t>الموحد</w:t>
      </w:r>
      <w:r w:rsidR="00640B33" w:rsidRPr="00640B33">
        <w:rPr>
          <w:rFonts w:asciiTheme="minorBidi" w:hAnsiTheme="minorBidi" w:cs="Arial"/>
          <w:b/>
          <w:szCs w:val="24"/>
          <w:rtl/>
          <w:lang w:val="fr-FR"/>
        </w:rPr>
        <w:t xml:space="preserve"> </w:t>
      </w:r>
      <w:r w:rsidR="00640B33" w:rsidRPr="00640B33">
        <w:rPr>
          <w:rFonts w:asciiTheme="minorBidi" w:hAnsiTheme="minorBidi" w:cs="Arial" w:hint="eastAsia"/>
          <w:b/>
          <w:szCs w:val="24"/>
          <w:rtl/>
          <w:lang w:val="fr-FR"/>
        </w:rPr>
        <w:t>عالمياً</w:t>
      </w:r>
    </w:p>
    <w:p w14:paraId="3DB3B600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325A003B" w14:textId="6364F970" w:rsidR="000026AE" w:rsidRPr="000026AE" w:rsidRDefault="000026AE" w:rsidP="000026AE">
      <w:pPr>
        <w:pStyle w:val="ListParagraph"/>
        <w:numPr>
          <w:ilvl w:val="0"/>
          <w:numId w:val="48"/>
        </w:numPr>
        <w:bidi/>
        <w:spacing w:line="360" w:lineRule="auto"/>
        <w:rPr>
          <w:rFonts w:asciiTheme="minorBidi" w:hAnsiTheme="minorBidi" w:cstheme="minorBidi"/>
          <w:b/>
          <w:szCs w:val="24"/>
          <w:lang w:val="fr-FR"/>
        </w:rPr>
      </w:pP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القدرة القصوى لاستعادة الطاقة: تصل إلى </w:t>
      </w:r>
      <w:r w:rsidR="00640B33" w:rsidRPr="00640B33">
        <w:rPr>
          <w:rFonts w:asciiTheme="minorBidi" w:hAnsiTheme="minorBidi" w:cstheme="minorBidi"/>
          <w:bCs/>
          <w:szCs w:val="24"/>
          <w:lang w:val="fr-FR"/>
        </w:rPr>
        <w:t>600</w:t>
      </w:r>
      <w:r w:rsidRPr="000026AE">
        <w:rPr>
          <w:rFonts w:asciiTheme="minorBidi" w:hAnsiTheme="minorBidi" w:cstheme="minorBidi"/>
          <w:b/>
          <w:szCs w:val="24"/>
          <w:rtl/>
          <w:lang w:val="fr-FR"/>
        </w:rPr>
        <w:t xml:space="preserve"> كيلوواط</w:t>
      </w:r>
    </w:p>
    <w:p w14:paraId="41C7B64B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25A93370" w14:textId="66D58113" w:rsidR="000026AE" w:rsidRPr="00640B33" w:rsidRDefault="000026AE" w:rsidP="000026AE">
      <w:pPr>
        <w:bidi/>
        <w:rPr>
          <w:rFonts w:asciiTheme="minorBidi" w:hAnsiTheme="minorBidi" w:cstheme="minorBidi"/>
          <w:b/>
          <w:i/>
          <w:iCs/>
          <w:szCs w:val="24"/>
          <w:lang w:val="fr-FR"/>
        </w:rPr>
      </w:pPr>
      <w:r w:rsidRPr="00640B33">
        <w:rPr>
          <w:rFonts w:asciiTheme="minorBidi" w:hAnsiTheme="minorBidi" w:cstheme="minorBidi"/>
          <w:b/>
          <w:i/>
          <w:iCs/>
          <w:szCs w:val="24"/>
          <w:rtl/>
          <w:lang w:val="fr-FR"/>
        </w:rPr>
        <w:t xml:space="preserve">إخلاء مسؤولية: تستند المعلومات الواردة إلى مواصفات </w:t>
      </w:r>
      <w:r w:rsidR="00640B33" w:rsidRPr="00640B33">
        <w:rPr>
          <w:rFonts w:asciiTheme="minorBidi" w:hAnsiTheme="minorBidi" w:cstheme="minorBidi" w:hint="cs"/>
          <w:b/>
          <w:i/>
          <w:iCs/>
          <w:szCs w:val="24"/>
          <w:rtl/>
          <w:lang w:val="fr-FR"/>
        </w:rPr>
        <w:t xml:space="preserve">السيارة المطروحة في </w:t>
      </w:r>
      <w:r w:rsidRPr="00640B33">
        <w:rPr>
          <w:rFonts w:asciiTheme="minorBidi" w:hAnsiTheme="minorBidi" w:cstheme="minorBidi"/>
          <w:b/>
          <w:i/>
          <w:iCs/>
          <w:szCs w:val="24"/>
          <w:rtl/>
          <w:lang w:val="fr-FR"/>
        </w:rPr>
        <w:t xml:space="preserve">دولة الإمارات العربية المتحدة وقد تختلف من دولة إلى أخرى. يُرجى التواصل مع مركز بورشه </w:t>
      </w:r>
      <w:r w:rsidR="00640B33" w:rsidRPr="00640B33">
        <w:rPr>
          <w:rFonts w:asciiTheme="minorBidi" w:hAnsiTheme="minorBidi" w:cstheme="minorBidi" w:hint="cs"/>
          <w:b/>
          <w:i/>
          <w:iCs/>
          <w:szCs w:val="24"/>
          <w:rtl/>
          <w:lang w:val="fr-FR"/>
        </w:rPr>
        <w:t xml:space="preserve">في بلدك </w:t>
      </w:r>
      <w:r w:rsidRPr="00640B33">
        <w:rPr>
          <w:rFonts w:asciiTheme="minorBidi" w:hAnsiTheme="minorBidi" w:cstheme="minorBidi"/>
          <w:b/>
          <w:i/>
          <w:iCs/>
          <w:szCs w:val="24"/>
          <w:rtl/>
          <w:lang w:val="fr-FR"/>
        </w:rPr>
        <w:t>لمعرفة التفاصيل ومدى التوفر.</w:t>
      </w:r>
    </w:p>
    <w:p w14:paraId="67272182" w14:textId="77777777" w:rsidR="000026AE" w:rsidRPr="000026AE" w:rsidRDefault="000026AE" w:rsidP="000026AE">
      <w:pPr>
        <w:bidi/>
        <w:rPr>
          <w:rFonts w:asciiTheme="minorBidi" w:hAnsiTheme="minorBidi" w:cstheme="minorBidi"/>
          <w:b/>
          <w:szCs w:val="24"/>
          <w:lang w:val="fr-FR"/>
        </w:rPr>
      </w:pPr>
    </w:p>
    <w:p w14:paraId="26D56D8F" w14:textId="3837B228" w:rsidR="00253EDD" w:rsidRPr="00640B33" w:rsidRDefault="00640B33" w:rsidP="00640B33">
      <w:pPr>
        <w:bidi/>
        <w:spacing w:line="360" w:lineRule="auto"/>
        <w:jc w:val="both"/>
        <w:rPr>
          <w:rFonts w:ascii="Arial" w:hAnsi="Arial" w:cs="Arial"/>
          <w:bCs/>
          <w:sz w:val="28"/>
          <w:szCs w:val="28"/>
          <w:rtl/>
          <w:lang w:val="en-US" w:bidi="ar-EG"/>
        </w:rPr>
      </w:pPr>
      <w:r w:rsidRPr="00640B33">
        <w:rPr>
          <w:rFonts w:ascii="Arial" w:hAnsi="Arial" w:cs="Arial"/>
          <w:b/>
          <w:i/>
          <w:iCs/>
          <w:sz w:val="24"/>
          <w:szCs w:val="24"/>
          <w:rtl/>
          <w:lang w:val="en-US" w:bidi="ar-EG"/>
        </w:rPr>
        <w:t xml:space="preserve">لمزيد من المعلومات والأفلام والصور، يرجى زيارة غرفة أخبار بورشه عبر الرابط </w:t>
      </w:r>
      <w:hyperlink r:id="rId8" w:history="1">
        <w:r w:rsidRPr="00640B33">
          <w:rPr>
            <w:rFonts w:ascii="Arial" w:hAnsi="Arial" w:cs="Arial"/>
            <w:bCs/>
            <w:i/>
            <w:iCs/>
            <w:color w:val="0000FF"/>
            <w:sz w:val="24"/>
            <w:szCs w:val="24"/>
            <w:u w:val="single"/>
            <w:lang w:val="en-US"/>
          </w:rPr>
          <w:t>newsroom.porsche.com</w:t>
        </w:r>
      </w:hyperlink>
    </w:p>
    <w:sectPr w:rsidR="00253EDD" w:rsidRPr="00640B33" w:rsidSect="00F710AB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181" w:right="1411" w:bottom="1711" w:left="1411" w:header="965" w:footer="533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FA06B3" w14:textId="77777777" w:rsidR="00EA4BFC" w:rsidRPr="00FB0100" w:rsidRDefault="00EA4BFC">
      <w:pPr>
        <w:rPr>
          <w:szCs w:val="24"/>
        </w:rPr>
      </w:pPr>
      <w:r w:rsidRPr="00FB0100">
        <w:rPr>
          <w:szCs w:val="24"/>
        </w:rPr>
        <w:separator/>
      </w:r>
    </w:p>
  </w:endnote>
  <w:endnote w:type="continuationSeparator" w:id="0">
    <w:p w14:paraId="6F8FB0DF" w14:textId="77777777" w:rsidR="00EA4BFC" w:rsidRPr="00FB0100" w:rsidRDefault="00EA4BFC">
      <w:pPr>
        <w:rPr>
          <w:szCs w:val="24"/>
        </w:rPr>
      </w:pPr>
      <w:r w:rsidRPr="00FB0100">
        <w:rPr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Condensed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News Gothic">
    <w:altName w:val="Calibri"/>
    <w:panose1 w:val="020B0604020202020204"/>
    <w:charset w:val="00"/>
    <w:family w:val="auto"/>
    <w:pitch w:val="variable"/>
    <w:sig w:usb0="80000023" w:usb1="00000000" w:usb2="00000000" w:usb3="00000000" w:csb0="00000001" w:csb1="00000000"/>
  </w:font>
  <w:font w:name="Arial MT">
    <w:altName w:val="Yu Gothic"/>
    <w:panose1 w:val="020B0604020202020204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CFB2D7" w14:textId="472A1D8B" w:rsidR="001D63B1" w:rsidRPr="005E52B8" w:rsidRDefault="001D63B1" w:rsidP="003309F5">
    <w:pPr>
      <w:pStyle w:val="Footer"/>
      <w:pBdr>
        <w:top w:val="single" w:sz="4" w:space="1" w:color="auto"/>
      </w:pBdr>
      <w:bidi/>
      <w:rPr>
        <w:rFonts w:ascii="Times New Roman" w:hAnsi="Times New Roman"/>
        <w:sz w:val="16"/>
        <w:szCs w:val="16"/>
        <w:rtl/>
      </w:rPr>
    </w:pPr>
    <w:r w:rsidRPr="005E52B8">
      <w:rPr>
        <w:rFonts w:ascii="Times New Roman" w:hAnsi="Times New Roman"/>
        <w:sz w:val="16"/>
        <w:szCs w:val="16"/>
        <w:rtl/>
      </w:rPr>
      <w:t xml:space="preserve">بورشه الشرق الأوسط وأفريقيا م.م.ح                                  </w:t>
    </w:r>
    <w:r w:rsidRPr="007B6115">
      <w:rPr>
        <w:rFonts w:ascii="Times New Roman" w:hAnsi="Times New Roman"/>
        <w:sz w:val="16"/>
        <w:szCs w:val="16"/>
      </w:rPr>
      <w:fldChar w:fldCharType="begin"/>
    </w:r>
    <w:r w:rsidRPr="007B6115">
      <w:rPr>
        <w:rFonts w:ascii="Times New Roman" w:hAnsi="Times New Roman"/>
        <w:sz w:val="16"/>
        <w:szCs w:val="16"/>
      </w:rPr>
      <w:instrText xml:space="preserve"> PAGE   \* MERGEFORMAT </w:instrText>
    </w:r>
    <w:r w:rsidRPr="007B6115">
      <w:rPr>
        <w:rFonts w:ascii="Times New Roman" w:hAnsi="Times New Roman"/>
        <w:sz w:val="16"/>
        <w:szCs w:val="16"/>
      </w:rPr>
      <w:fldChar w:fldCharType="separate"/>
    </w:r>
    <w:r w:rsidR="00CE2798">
      <w:rPr>
        <w:rFonts w:ascii="Times New Roman" w:hAnsi="Times New Roman"/>
        <w:noProof/>
        <w:sz w:val="16"/>
        <w:szCs w:val="16"/>
        <w:rtl/>
      </w:rPr>
      <w:t>4</w:t>
    </w:r>
    <w:r w:rsidRPr="007B6115">
      <w:rPr>
        <w:rFonts w:ascii="Times New Roman" w:hAnsi="Times New Roman"/>
        <w:noProof/>
        <w:sz w:val="16"/>
        <w:szCs w:val="16"/>
      </w:rPr>
      <w:fldChar w:fldCharType="end"/>
    </w:r>
    <w:r w:rsidRPr="005E52B8">
      <w:rPr>
        <w:rFonts w:ascii="Times New Roman" w:hAnsi="Times New Roman"/>
        <w:sz w:val="16"/>
        <w:szCs w:val="16"/>
        <w:rtl/>
      </w:rPr>
      <w:t xml:space="preserve"> </w:t>
    </w:r>
    <w:r w:rsidRPr="005E52B8">
      <w:rPr>
        <w:rFonts w:ascii="Times New Roman" w:hAnsi="Times New Roman" w:hint="cs"/>
        <w:sz w:val="16"/>
        <w:szCs w:val="16"/>
        <w:rtl/>
      </w:rPr>
      <w:t xml:space="preserve">  </w:t>
    </w:r>
    <w:r w:rsidRPr="005E52B8">
      <w:rPr>
        <w:rFonts w:ascii="Times New Roman" w:hAnsi="Times New Roman"/>
        <w:sz w:val="16"/>
        <w:szCs w:val="16"/>
        <w:rtl/>
      </w:rPr>
      <w:t xml:space="preserve">       </w:t>
    </w:r>
    <w:r w:rsidRPr="005E52B8">
      <w:rPr>
        <w:rFonts w:ascii="Times New Roman" w:hAnsi="Times New Roman" w:hint="cs"/>
        <w:sz w:val="16"/>
        <w:szCs w:val="16"/>
        <w:rtl/>
      </w:rPr>
      <w:t xml:space="preserve"> </w:t>
    </w:r>
    <w:r w:rsidRPr="005E52B8">
      <w:rPr>
        <w:rFonts w:ascii="Times New Roman" w:hAnsi="Times New Roman"/>
        <w:sz w:val="16"/>
        <w:szCs w:val="16"/>
        <w:rtl/>
      </w:rPr>
      <w:t xml:space="preserve">       </w:t>
    </w:r>
    <w:r w:rsidRPr="005E52B8">
      <w:rPr>
        <w:rFonts w:ascii="Times New Roman" w:hAnsi="Times New Roman" w:hint="cs"/>
        <w:sz w:val="16"/>
        <w:szCs w:val="16"/>
        <w:rtl/>
      </w:rPr>
      <w:t xml:space="preserve">  </w:t>
    </w:r>
    <w:r w:rsidRPr="005E52B8">
      <w:rPr>
        <w:rFonts w:ascii="Times New Roman" w:hAnsi="Times New Roman"/>
        <w:sz w:val="16"/>
        <w:szCs w:val="16"/>
        <w:rtl/>
      </w:rPr>
      <w:t xml:space="preserve">                </w:t>
    </w:r>
    <w:r w:rsidRPr="005E52B8">
      <w:rPr>
        <w:rFonts w:ascii="Times New Roman" w:hAnsi="Times New Roman"/>
        <w:sz w:val="16"/>
        <w:szCs w:val="16"/>
      </w:rPr>
      <w:t xml:space="preserve">    </w:t>
    </w:r>
    <w:r w:rsidRPr="005E52B8">
      <w:rPr>
        <w:rFonts w:ascii="Times New Roman" w:hAnsi="Times New Roman"/>
        <w:sz w:val="16"/>
        <w:szCs w:val="16"/>
        <w:rtl/>
      </w:rPr>
      <w:t xml:space="preserve">  العلاقات العامة                     </w:t>
    </w:r>
  </w:p>
  <w:p w14:paraId="7A0CBCEA" w14:textId="40773682" w:rsidR="001D63B1" w:rsidRPr="005E52B8" w:rsidRDefault="001D63B1" w:rsidP="00B86376">
    <w:pPr>
      <w:pStyle w:val="Footer"/>
      <w:bidi/>
      <w:rPr>
        <w:rFonts w:ascii="Times New Roman" w:hAnsi="Times New Roman"/>
        <w:sz w:val="16"/>
        <w:szCs w:val="16"/>
        <w:rtl/>
      </w:rPr>
    </w:pPr>
    <w:r w:rsidRPr="005E52B8">
      <w:rPr>
        <w:rFonts w:ascii="Times New Roman" w:hAnsi="Times New Roman"/>
        <w:sz w:val="16"/>
        <w:szCs w:val="16"/>
        <w:rtl/>
      </w:rPr>
      <w:t xml:space="preserve">صندوق البريد 341356                                                                          </w:t>
    </w:r>
    <w:r w:rsidRPr="005E52B8">
      <w:rPr>
        <w:rFonts w:ascii="Times New Roman" w:hAnsi="Times New Roman" w:hint="cs"/>
        <w:sz w:val="16"/>
        <w:szCs w:val="16"/>
        <w:rtl/>
      </w:rPr>
      <w:t xml:space="preserve">  </w:t>
    </w:r>
    <w:r w:rsidRPr="005E52B8">
      <w:rPr>
        <w:rFonts w:ascii="Times New Roman" w:hAnsi="Times New Roman"/>
        <w:sz w:val="16"/>
        <w:szCs w:val="16"/>
        <w:rtl/>
      </w:rPr>
      <w:t xml:space="preserve">                 </w:t>
    </w:r>
    <w:r>
      <w:rPr>
        <w:rFonts w:ascii="Times New Roman" w:hAnsi="Times New Roman" w:hint="cs"/>
        <w:sz w:val="16"/>
        <w:szCs w:val="16"/>
        <w:rtl/>
      </w:rPr>
      <w:t>كريس جوردن</w:t>
    </w:r>
  </w:p>
  <w:p w14:paraId="55B862E7" w14:textId="77777777" w:rsidR="001D63B1" w:rsidRPr="005E52B8" w:rsidRDefault="001D63B1" w:rsidP="00B86376">
    <w:pPr>
      <w:pStyle w:val="Footer"/>
      <w:bidi/>
      <w:rPr>
        <w:rFonts w:ascii="Times New Roman" w:hAnsi="Times New Roman"/>
        <w:sz w:val="16"/>
        <w:szCs w:val="16"/>
        <w:rtl/>
      </w:rPr>
    </w:pPr>
    <w:r w:rsidRPr="005E52B8">
      <w:rPr>
        <w:rFonts w:ascii="Times New Roman" w:hAnsi="Times New Roman"/>
        <w:sz w:val="16"/>
        <w:szCs w:val="16"/>
        <w:rtl/>
      </w:rPr>
      <w:t xml:space="preserve">واحة دبي للسيليكون                                                                                  </w:t>
    </w:r>
    <w:r w:rsidRPr="005E52B8">
      <w:rPr>
        <w:rFonts w:ascii="Times New Roman" w:hAnsi="Times New Roman" w:hint="cs"/>
        <w:sz w:val="16"/>
        <w:szCs w:val="16"/>
        <w:rtl/>
      </w:rPr>
      <w:t xml:space="preserve">  </w:t>
    </w:r>
    <w:r w:rsidRPr="005E52B8">
      <w:rPr>
        <w:rFonts w:ascii="Times New Roman" w:hAnsi="Times New Roman"/>
        <w:sz w:val="16"/>
        <w:szCs w:val="16"/>
        <w:rtl/>
      </w:rPr>
      <w:t xml:space="preserve">               هاتف: </w:t>
    </w:r>
    <w:r w:rsidRPr="005E52B8">
      <w:rPr>
        <w:rFonts w:ascii="Times New Roman" w:hAnsi="Times New Roman"/>
        <w:sz w:val="16"/>
        <w:szCs w:val="16"/>
      </w:rPr>
      <w:t>+971 4 3569 911</w:t>
    </w:r>
  </w:p>
  <w:p w14:paraId="1DB7288A" w14:textId="6FA0B0C2" w:rsidR="001D63B1" w:rsidRPr="005E52B8" w:rsidRDefault="001D63B1" w:rsidP="00B86376">
    <w:pPr>
      <w:pStyle w:val="Footer"/>
      <w:bidi/>
      <w:rPr>
        <w:rFonts w:ascii="Times New Roman" w:hAnsi="Times New Roman"/>
        <w:sz w:val="16"/>
        <w:szCs w:val="16"/>
        <w:rtl/>
        <w:lang w:val="en-US" w:bidi="ar-LB"/>
      </w:rPr>
    </w:pPr>
    <w:r w:rsidRPr="005E52B8">
      <w:rPr>
        <w:rFonts w:ascii="Times New Roman" w:hAnsi="Times New Roman"/>
        <w:sz w:val="16"/>
        <w:szCs w:val="16"/>
        <w:rtl/>
      </w:rPr>
      <w:t>دبي، الإمارات العربية المتحدة</w:t>
    </w:r>
    <w:r w:rsidRPr="005E52B8">
      <w:rPr>
        <w:rFonts w:ascii="Times New Roman" w:hAnsi="Times New Roman"/>
        <w:sz w:val="16"/>
        <w:szCs w:val="16"/>
        <w:rtl/>
        <w:lang w:bidi="ar-LB"/>
      </w:rPr>
      <w:t xml:space="preserve">                                                                       </w:t>
    </w:r>
    <w:r w:rsidRPr="005E52B8">
      <w:rPr>
        <w:rFonts w:ascii="Times New Roman" w:hAnsi="Times New Roman" w:hint="cs"/>
        <w:sz w:val="16"/>
        <w:szCs w:val="16"/>
        <w:rtl/>
        <w:lang w:bidi="ar-LB"/>
      </w:rPr>
      <w:t xml:space="preserve">  </w:t>
    </w:r>
    <w:r w:rsidRPr="005E52B8">
      <w:rPr>
        <w:rFonts w:ascii="Times New Roman" w:hAnsi="Times New Roman"/>
        <w:sz w:val="16"/>
        <w:szCs w:val="16"/>
        <w:rtl/>
        <w:lang w:bidi="ar-LB"/>
      </w:rPr>
      <w:t xml:space="preserve">             بريد إلكتروني: </w:t>
    </w:r>
    <w:r w:rsidRPr="0014480E">
      <w:rPr>
        <w:rFonts w:ascii="Times New Roman" w:hAnsi="Times New Roman"/>
        <w:sz w:val="16"/>
        <w:szCs w:val="16"/>
        <w:lang w:val="en-US" w:bidi="ar-LB"/>
      </w:rPr>
      <w:t>cjordan</w:t>
    </w:r>
    <w:r w:rsidRPr="005E52B8">
      <w:rPr>
        <w:rFonts w:ascii="Times New Roman" w:hAnsi="Times New Roman"/>
        <w:sz w:val="16"/>
        <w:szCs w:val="16"/>
        <w:lang w:val="en-US" w:bidi="ar-LB"/>
      </w:rPr>
      <w:t>@porsche-me.ae</w:t>
    </w:r>
  </w:p>
  <w:p w14:paraId="2CD68047" w14:textId="77777777" w:rsidR="001D63B1" w:rsidRPr="00E037AB" w:rsidRDefault="001D63B1" w:rsidP="00E037AB">
    <w:pPr>
      <w:pStyle w:val="Presse-Fuzeile"/>
      <w:pBdr>
        <w:bottom w:val="none" w:sz="0" w:space="0" w:color="auto"/>
      </w:pBdr>
      <w:tabs>
        <w:tab w:val="clear" w:pos="9072"/>
        <w:tab w:val="left" w:pos="4253"/>
        <w:tab w:val="left" w:pos="6521"/>
      </w:tabs>
      <w:rPr>
        <w:rFonts w:ascii="Arial" w:eastAsia="Times New Roman" w:hAnsi="Arial"/>
        <w:sz w:val="2"/>
        <w:szCs w:val="2"/>
        <w:lang w:val="en-GB" w:bidi="ar-LB"/>
      </w:rPr>
    </w:pPr>
  </w:p>
  <w:p w14:paraId="3C03F923" w14:textId="77777777" w:rsidR="001D63B1" w:rsidRPr="004E398C" w:rsidRDefault="001D63B1" w:rsidP="00E037AB">
    <w:pPr>
      <w:pStyle w:val="Footer"/>
      <w:rPr>
        <w:rFonts w:ascii="Arial" w:hAnsi="Arial" w:cs="Arial"/>
        <w:sz w:val="2"/>
        <w:szCs w:val="2"/>
      </w:rPr>
    </w:pPr>
  </w:p>
  <w:p w14:paraId="3277E8D4" w14:textId="77777777" w:rsidR="002956C0" w:rsidRDefault="002956C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0CD8F1" w14:textId="25FAED45" w:rsidR="001D63B1" w:rsidRPr="00442D13" w:rsidRDefault="001D63B1" w:rsidP="00B86376">
    <w:pPr>
      <w:pStyle w:val="Footer"/>
      <w:bidi/>
      <w:rPr>
        <w:rFonts w:ascii="Times New Roman" w:hAnsi="Times New Roman"/>
        <w:sz w:val="20"/>
        <w:rtl/>
      </w:rPr>
    </w:pPr>
  </w:p>
  <w:p w14:paraId="2DEB81F9" w14:textId="77777777" w:rsidR="001D63B1" w:rsidRPr="005E52B8" w:rsidRDefault="001D63B1" w:rsidP="003309F5">
    <w:pPr>
      <w:pStyle w:val="Footer"/>
      <w:pBdr>
        <w:top w:val="single" w:sz="4" w:space="1" w:color="auto"/>
      </w:pBdr>
      <w:bidi/>
      <w:rPr>
        <w:rFonts w:ascii="Times New Roman" w:hAnsi="Times New Roman"/>
        <w:sz w:val="16"/>
        <w:szCs w:val="16"/>
        <w:rtl/>
      </w:rPr>
    </w:pPr>
    <w:r w:rsidRPr="005E52B8">
      <w:rPr>
        <w:rFonts w:ascii="Times New Roman" w:hAnsi="Times New Roman"/>
        <w:sz w:val="16"/>
        <w:szCs w:val="16"/>
        <w:rtl/>
      </w:rPr>
      <w:t xml:space="preserve">بورشه الشرق الأوسط وأفريقيا م.م.ح                                  </w:t>
    </w:r>
    <w:r w:rsidRPr="005E52B8">
      <w:rPr>
        <w:rFonts w:ascii="Times New Roman" w:hAnsi="Times New Roman"/>
        <w:sz w:val="16"/>
        <w:szCs w:val="16"/>
        <w:lang w:val="en-US"/>
      </w:rPr>
      <w:t>1</w:t>
    </w:r>
    <w:r w:rsidRPr="005E52B8">
      <w:rPr>
        <w:rFonts w:ascii="Times New Roman" w:hAnsi="Times New Roman"/>
        <w:sz w:val="16"/>
        <w:szCs w:val="16"/>
        <w:rtl/>
      </w:rPr>
      <w:t xml:space="preserve"> </w:t>
    </w:r>
    <w:r w:rsidRPr="005E52B8">
      <w:rPr>
        <w:rFonts w:ascii="Times New Roman" w:hAnsi="Times New Roman" w:hint="cs"/>
        <w:sz w:val="16"/>
        <w:szCs w:val="16"/>
        <w:rtl/>
      </w:rPr>
      <w:t xml:space="preserve">  </w:t>
    </w:r>
    <w:r w:rsidRPr="005E52B8">
      <w:rPr>
        <w:rFonts w:ascii="Times New Roman" w:hAnsi="Times New Roman"/>
        <w:sz w:val="16"/>
        <w:szCs w:val="16"/>
        <w:rtl/>
      </w:rPr>
      <w:t xml:space="preserve">       </w:t>
    </w:r>
    <w:r w:rsidRPr="005E52B8">
      <w:rPr>
        <w:rFonts w:ascii="Times New Roman" w:hAnsi="Times New Roman" w:hint="cs"/>
        <w:sz w:val="16"/>
        <w:szCs w:val="16"/>
        <w:rtl/>
      </w:rPr>
      <w:t xml:space="preserve"> </w:t>
    </w:r>
    <w:r w:rsidRPr="005E52B8">
      <w:rPr>
        <w:rFonts w:ascii="Times New Roman" w:hAnsi="Times New Roman"/>
        <w:sz w:val="16"/>
        <w:szCs w:val="16"/>
        <w:rtl/>
      </w:rPr>
      <w:t xml:space="preserve">       </w:t>
    </w:r>
    <w:r w:rsidRPr="005E52B8">
      <w:rPr>
        <w:rFonts w:ascii="Times New Roman" w:hAnsi="Times New Roman" w:hint="cs"/>
        <w:sz w:val="16"/>
        <w:szCs w:val="16"/>
        <w:rtl/>
      </w:rPr>
      <w:t xml:space="preserve">  </w:t>
    </w:r>
    <w:r w:rsidRPr="005E52B8">
      <w:rPr>
        <w:rFonts w:ascii="Times New Roman" w:hAnsi="Times New Roman"/>
        <w:sz w:val="16"/>
        <w:szCs w:val="16"/>
        <w:rtl/>
      </w:rPr>
      <w:t xml:space="preserve">                </w:t>
    </w:r>
    <w:r w:rsidRPr="005E52B8">
      <w:rPr>
        <w:rFonts w:ascii="Times New Roman" w:hAnsi="Times New Roman"/>
        <w:sz w:val="16"/>
        <w:szCs w:val="16"/>
      </w:rPr>
      <w:t xml:space="preserve">    </w:t>
    </w:r>
    <w:r w:rsidRPr="005E52B8">
      <w:rPr>
        <w:rFonts w:ascii="Times New Roman" w:hAnsi="Times New Roman"/>
        <w:sz w:val="16"/>
        <w:szCs w:val="16"/>
        <w:rtl/>
      </w:rPr>
      <w:t xml:space="preserve">  العلاقات العامة                     </w:t>
    </w:r>
  </w:p>
  <w:p w14:paraId="3EE600ED" w14:textId="6C1E2979" w:rsidR="001D63B1" w:rsidRPr="005E52B8" w:rsidRDefault="001D63B1" w:rsidP="00B86376">
    <w:pPr>
      <w:pStyle w:val="Footer"/>
      <w:bidi/>
      <w:rPr>
        <w:rFonts w:ascii="Times New Roman" w:hAnsi="Times New Roman"/>
        <w:sz w:val="16"/>
        <w:szCs w:val="16"/>
        <w:rtl/>
      </w:rPr>
    </w:pPr>
    <w:r w:rsidRPr="005E52B8">
      <w:rPr>
        <w:rFonts w:ascii="Times New Roman" w:hAnsi="Times New Roman"/>
        <w:sz w:val="16"/>
        <w:szCs w:val="16"/>
        <w:rtl/>
      </w:rPr>
      <w:t xml:space="preserve">صندوق البريد 341356                                                                          </w:t>
    </w:r>
    <w:r w:rsidRPr="005E52B8">
      <w:rPr>
        <w:rFonts w:ascii="Times New Roman" w:hAnsi="Times New Roman" w:hint="cs"/>
        <w:sz w:val="16"/>
        <w:szCs w:val="16"/>
        <w:rtl/>
      </w:rPr>
      <w:t xml:space="preserve">  </w:t>
    </w:r>
    <w:r w:rsidRPr="005E52B8">
      <w:rPr>
        <w:rFonts w:ascii="Times New Roman" w:hAnsi="Times New Roman"/>
        <w:sz w:val="16"/>
        <w:szCs w:val="16"/>
        <w:rtl/>
      </w:rPr>
      <w:t xml:space="preserve">                 </w:t>
    </w:r>
    <w:r>
      <w:rPr>
        <w:rFonts w:ascii="Times New Roman" w:hAnsi="Times New Roman" w:hint="cs"/>
        <w:sz w:val="16"/>
        <w:szCs w:val="16"/>
        <w:rtl/>
      </w:rPr>
      <w:t>كريس جوردن</w:t>
    </w:r>
  </w:p>
  <w:p w14:paraId="18BE6B47" w14:textId="77777777" w:rsidR="001D63B1" w:rsidRPr="005E52B8" w:rsidRDefault="001D63B1" w:rsidP="00B86376">
    <w:pPr>
      <w:pStyle w:val="Footer"/>
      <w:bidi/>
      <w:rPr>
        <w:rFonts w:ascii="Times New Roman" w:hAnsi="Times New Roman"/>
        <w:sz w:val="16"/>
        <w:szCs w:val="16"/>
        <w:rtl/>
      </w:rPr>
    </w:pPr>
    <w:r w:rsidRPr="005E52B8">
      <w:rPr>
        <w:rFonts w:ascii="Times New Roman" w:hAnsi="Times New Roman"/>
        <w:sz w:val="16"/>
        <w:szCs w:val="16"/>
        <w:rtl/>
      </w:rPr>
      <w:t xml:space="preserve">واحة دبي للسيليكون                                                                                  </w:t>
    </w:r>
    <w:r w:rsidRPr="005E52B8">
      <w:rPr>
        <w:rFonts w:ascii="Times New Roman" w:hAnsi="Times New Roman" w:hint="cs"/>
        <w:sz w:val="16"/>
        <w:szCs w:val="16"/>
        <w:rtl/>
      </w:rPr>
      <w:t xml:space="preserve">  </w:t>
    </w:r>
    <w:r w:rsidRPr="005E52B8">
      <w:rPr>
        <w:rFonts w:ascii="Times New Roman" w:hAnsi="Times New Roman"/>
        <w:sz w:val="16"/>
        <w:szCs w:val="16"/>
        <w:rtl/>
      </w:rPr>
      <w:t xml:space="preserve">               هاتف: </w:t>
    </w:r>
    <w:r w:rsidRPr="005E52B8">
      <w:rPr>
        <w:rFonts w:ascii="Times New Roman" w:hAnsi="Times New Roman"/>
        <w:sz w:val="16"/>
        <w:szCs w:val="16"/>
      </w:rPr>
      <w:t>+971 4 3569 911</w:t>
    </w:r>
  </w:p>
  <w:p w14:paraId="5C263AD7" w14:textId="25A3BF0C" w:rsidR="001D63B1" w:rsidRPr="005E52B8" w:rsidRDefault="001D63B1" w:rsidP="00B86376">
    <w:pPr>
      <w:pStyle w:val="Footer"/>
      <w:bidi/>
      <w:rPr>
        <w:rFonts w:ascii="Times New Roman" w:hAnsi="Times New Roman"/>
        <w:sz w:val="16"/>
        <w:szCs w:val="16"/>
        <w:rtl/>
        <w:lang w:val="en-US" w:bidi="ar-LB"/>
      </w:rPr>
    </w:pPr>
    <w:r w:rsidRPr="005E52B8">
      <w:rPr>
        <w:rFonts w:ascii="Times New Roman" w:hAnsi="Times New Roman"/>
        <w:sz w:val="16"/>
        <w:szCs w:val="16"/>
        <w:rtl/>
      </w:rPr>
      <w:t>دبي، الإمارات العربية المتحدة</w:t>
    </w:r>
    <w:r w:rsidRPr="005E52B8">
      <w:rPr>
        <w:rFonts w:ascii="Times New Roman" w:hAnsi="Times New Roman"/>
        <w:sz w:val="16"/>
        <w:szCs w:val="16"/>
        <w:rtl/>
        <w:lang w:bidi="ar-LB"/>
      </w:rPr>
      <w:t xml:space="preserve">                                                                       </w:t>
    </w:r>
    <w:r w:rsidRPr="005E52B8">
      <w:rPr>
        <w:rFonts w:ascii="Times New Roman" w:hAnsi="Times New Roman" w:hint="cs"/>
        <w:sz w:val="16"/>
        <w:szCs w:val="16"/>
        <w:rtl/>
        <w:lang w:bidi="ar-LB"/>
      </w:rPr>
      <w:t xml:space="preserve">  </w:t>
    </w:r>
    <w:r w:rsidRPr="005E52B8">
      <w:rPr>
        <w:rFonts w:ascii="Times New Roman" w:hAnsi="Times New Roman"/>
        <w:sz w:val="16"/>
        <w:szCs w:val="16"/>
        <w:rtl/>
        <w:lang w:bidi="ar-LB"/>
      </w:rPr>
      <w:t xml:space="preserve">             بريد إلكتروني: </w:t>
    </w:r>
    <w:r w:rsidRPr="0014480E">
      <w:rPr>
        <w:rFonts w:ascii="Times New Roman" w:hAnsi="Times New Roman"/>
        <w:sz w:val="16"/>
        <w:szCs w:val="16"/>
        <w:lang w:val="en-US" w:bidi="ar-LB"/>
      </w:rPr>
      <w:t>cjordan</w:t>
    </w:r>
    <w:r w:rsidRPr="005E52B8">
      <w:rPr>
        <w:rFonts w:ascii="Times New Roman" w:hAnsi="Times New Roman"/>
        <w:sz w:val="16"/>
        <w:szCs w:val="16"/>
        <w:lang w:val="en-US" w:bidi="ar-LB"/>
      </w:rPr>
      <w:t>@porsche-me.ae</w:t>
    </w:r>
  </w:p>
  <w:p w14:paraId="5C6E685A" w14:textId="77777777" w:rsidR="001D63B1" w:rsidRPr="00B86376" w:rsidRDefault="001D63B1" w:rsidP="00B86376">
    <w:pPr>
      <w:pStyle w:val="Footer"/>
      <w:rPr>
        <w:lang w:bidi="ar-L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31C860" w14:textId="77777777" w:rsidR="00EA4BFC" w:rsidRPr="00FB0100" w:rsidRDefault="00EA4BFC">
      <w:pPr>
        <w:rPr>
          <w:szCs w:val="24"/>
        </w:rPr>
      </w:pPr>
      <w:r w:rsidRPr="00FB0100">
        <w:rPr>
          <w:szCs w:val="24"/>
        </w:rPr>
        <w:separator/>
      </w:r>
    </w:p>
  </w:footnote>
  <w:footnote w:type="continuationSeparator" w:id="0">
    <w:p w14:paraId="5C90BF36" w14:textId="77777777" w:rsidR="00EA4BFC" w:rsidRPr="00FB0100" w:rsidRDefault="00EA4BFC">
      <w:pPr>
        <w:rPr>
          <w:szCs w:val="24"/>
        </w:rPr>
      </w:pPr>
      <w:r w:rsidRPr="00FB0100">
        <w:rPr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Borders>
        <w:top w:val="single" w:sz="4" w:space="0" w:color="FFFFFF"/>
        <w:left w:val="single" w:sz="4" w:space="0" w:color="FFFFFF"/>
        <w:bottom w:val="single" w:sz="4" w:space="0" w:color="auto"/>
        <w:right w:val="single" w:sz="4" w:space="0" w:color="FFFFFF"/>
        <w:insideV w:val="single" w:sz="4" w:space="0" w:color="FFFFFF"/>
      </w:tblBorders>
      <w:tblLook w:val="04A0" w:firstRow="1" w:lastRow="0" w:firstColumn="1" w:lastColumn="0" w:noHBand="0" w:noVBand="1"/>
    </w:tblPr>
    <w:tblGrid>
      <w:gridCol w:w="4537"/>
      <w:gridCol w:w="4537"/>
    </w:tblGrid>
    <w:tr w:rsidR="001D63B1" w:rsidRPr="00BA7826" w14:paraId="07BA8CE8" w14:textId="77777777" w:rsidTr="00B57DED">
      <w:tc>
        <w:tcPr>
          <w:tcW w:w="4643" w:type="dxa"/>
          <w:vAlign w:val="bottom"/>
        </w:tcPr>
        <w:p w14:paraId="16D58998" w14:textId="5358C436" w:rsidR="001D63B1" w:rsidRPr="008154AF" w:rsidRDefault="00906456" w:rsidP="00906456">
          <w:pPr>
            <w:pStyle w:val="Presse-Information"/>
            <w:pBdr>
              <w:bottom w:val="none" w:sz="0" w:space="0" w:color="auto"/>
            </w:pBdr>
            <w:rPr>
              <w:rFonts w:ascii="Arial" w:eastAsia="Times New Roman" w:hAnsi="Arial" w:cs="Arial"/>
              <w:noProof/>
              <w:color w:val="FF0000"/>
              <w:sz w:val="28"/>
              <w:szCs w:val="28"/>
              <w:lang w:val="en-US" w:bidi="ar-LB"/>
            </w:rPr>
          </w:pPr>
          <w:r>
            <w:rPr>
              <w:rFonts w:ascii="Arial" w:hAnsi="Arial" w:cs="Arial" w:hint="cs"/>
              <w:b/>
              <w:bCs/>
              <w:noProof/>
              <w:sz w:val="24"/>
              <w:szCs w:val="24"/>
              <w:rtl/>
              <w:lang w:val="en-US"/>
            </w:rPr>
            <w:t>16</w:t>
          </w:r>
          <w:r w:rsidR="001D63B1" w:rsidRPr="00CE70B3">
            <w:rPr>
              <w:rFonts w:ascii="Arial" w:hAnsi="Arial" w:cs="Arial"/>
              <w:b/>
              <w:bCs/>
              <w:noProof/>
              <w:sz w:val="24"/>
              <w:szCs w:val="24"/>
              <w:rtl/>
              <w:lang w:val="en-US"/>
            </w:rPr>
            <w:t xml:space="preserve"> </w:t>
          </w:r>
          <w:r>
            <w:rPr>
              <w:rFonts w:ascii="Arial" w:hAnsi="Arial" w:cs="Arial" w:hint="cs"/>
              <w:b/>
              <w:bCs/>
              <w:noProof/>
              <w:sz w:val="24"/>
              <w:szCs w:val="24"/>
              <w:rtl/>
              <w:lang w:val="en-US"/>
            </w:rPr>
            <w:t>يون</w:t>
          </w:r>
          <w:r w:rsidR="001D63B1">
            <w:rPr>
              <w:rFonts w:ascii="Arial" w:hAnsi="Arial" w:cs="Arial" w:hint="cs"/>
              <w:b/>
              <w:bCs/>
              <w:noProof/>
              <w:sz w:val="24"/>
              <w:szCs w:val="24"/>
              <w:rtl/>
              <w:lang w:val="en-US"/>
            </w:rPr>
            <w:t>يو</w:t>
          </w:r>
          <w:r w:rsidR="001D63B1" w:rsidRPr="008745B4">
            <w:rPr>
              <w:rFonts w:ascii="Arial" w:hAnsi="Arial" w:cs="Arial"/>
              <w:b/>
              <w:bCs/>
              <w:noProof/>
              <w:sz w:val="24"/>
              <w:szCs w:val="24"/>
              <w:rtl/>
              <w:lang w:val="en-US"/>
            </w:rPr>
            <w:t xml:space="preserve"> </w:t>
          </w:r>
          <w:r w:rsidR="001D63B1" w:rsidRPr="008154AF">
            <w:rPr>
              <w:rFonts w:ascii="Arial" w:hAnsi="Arial" w:cs="Arial" w:hint="cs"/>
              <w:b/>
              <w:bCs/>
              <w:noProof/>
              <w:sz w:val="24"/>
              <w:szCs w:val="24"/>
              <w:rtl/>
              <w:lang w:val="en-US" w:bidi="ar-LB"/>
            </w:rPr>
            <w:t>202</w:t>
          </w:r>
          <w:r>
            <w:rPr>
              <w:rFonts w:ascii="Arial" w:hAnsi="Arial" w:cs="Arial" w:hint="cs"/>
              <w:b/>
              <w:bCs/>
              <w:noProof/>
              <w:sz w:val="24"/>
              <w:szCs w:val="24"/>
              <w:rtl/>
              <w:lang w:val="en-US" w:bidi="ar-LB"/>
            </w:rPr>
            <w:t>6</w:t>
          </w:r>
          <w:r w:rsidR="001D63B1" w:rsidRPr="008154AF">
            <w:rPr>
              <w:rFonts w:ascii="Arial" w:hAnsi="Arial" w:cs="Arial"/>
              <w:b/>
              <w:bCs/>
              <w:noProof/>
              <w:sz w:val="24"/>
              <w:szCs w:val="24"/>
              <w:lang w:val="en-US" w:bidi="ar-LB"/>
            </w:rPr>
            <w:t xml:space="preserve"> </w:t>
          </w:r>
        </w:p>
      </w:tc>
      <w:tc>
        <w:tcPr>
          <w:tcW w:w="4643" w:type="dxa"/>
          <w:vAlign w:val="bottom"/>
        </w:tcPr>
        <w:p w14:paraId="190C4B89" w14:textId="77777777" w:rsidR="001D63B1" w:rsidRPr="00123D7D" w:rsidRDefault="001D63B1" w:rsidP="006132CF">
          <w:pPr>
            <w:pStyle w:val="Presse-Information"/>
            <w:pBdr>
              <w:bottom w:val="none" w:sz="0" w:space="0" w:color="auto"/>
            </w:pBdr>
            <w:bidi/>
            <w:rPr>
              <w:rFonts w:ascii="Arial" w:hAnsi="Arial" w:cs="Arial"/>
              <w:b/>
              <w:bCs/>
              <w:color w:val="FF0000"/>
              <w:sz w:val="24"/>
              <w:szCs w:val="24"/>
              <w:lang w:val="en-US" w:bidi="ar-AE"/>
            </w:rPr>
          </w:pPr>
          <w:r w:rsidRPr="00123D7D">
            <w:rPr>
              <w:rFonts w:ascii="Arial" w:hAnsi="Arial" w:cs="Arial"/>
              <w:b/>
              <w:bCs/>
              <w:sz w:val="24"/>
              <w:szCs w:val="24"/>
              <w:rtl/>
              <w:lang w:bidi="ar-LB"/>
            </w:rPr>
            <w:t>بيان صحفي</w:t>
          </w:r>
          <w:r w:rsidRPr="00123D7D">
            <w:rPr>
              <w:rFonts w:ascii="Arial" w:hAnsi="Arial" w:cs="Arial" w:hint="cs"/>
              <w:b/>
              <w:bCs/>
              <w:color w:val="FF0000"/>
              <w:sz w:val="24"/>
              <w:szCs w:val="24"/>
              <w:rtl/>
              <w:lang w:bidi="ar-LB"/>
            </w:rPr>
            <w:t xml:space="preserve">  </w:t>
          </w:r>
        </w:p>
      </w:tc>
    </w:tr>
  </w:tbl>
  <w:p w14:paraId="1ABC545C" w14:textId="77777777" w:rsidR="001D63B1" w:rsidRPr="00611A47" w:rsidRDefault="001D63B1">
    <w:pPr>
      <w:rPr>
        <w:lang w:val="en-US"/>
      </w:rPr>
    </w:pPr>
  </w:p>
  <w:p w14:paraId="45FD0A1D" w14:textId="77777777" w:rsidR="001D63B1" w:rsidRPr="00611A47" w:rsidRDefault="001D63B1">
    <w:pPr>
      <w:rPr>
        <w:lang w:val="en-US"/>
      </w:rPr>
    </w:pPr>
  </w:p>
  <w:p w14:paraId="1779D952" w14:textId="77777777" w:rsidR="001D63B1" w:rsidRPr="00611A47" w:rsidRDefault="001D63B1">
    <w:pPr>
      <w:rPr>
        <w:lang w:val="en-US"/>
      </w:rPr>
    </w:pPr>
  </w:p>
  <w:p w14:paraId="6495C14B" w14:textId="77777777" w:rsidR="002956C0" w:rsidRDefault="002956C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9479A0" w14:textId="7B06937D" w:rsidR="001D63B1" w:rsidRPr="00FB3BAD" w:rsidRDefault="001D63B1" w:rsidP="008154AF">
    <w:pPr>
      <w:pStyle w:val="Presse-Information"/>
      <w:pBdr>
        <w:bottom w:val="none" w:sz="0" w:space="0" w:color="auto"/>
      </w:pBdr>
      <w:jc w:val="center"/>
      <w:rPr>
        <w:rFonts w:hAnsi="Arial MT" w:cs="Arial"/>
        <w:szCs w:val="32"/>
      </w:rPr>
    </w:pPr>
    <w:r>
      <w:rPr>
        <w:rFonts w:hAnsi="Arial MT" w:cs="Arial"/>
        <w:noProof/>
        <w:szCs w:val="32"/>
        <w:lang w:val="en-US" w:eastAsia="en-US"/>
      </w:rPr>
      <w:drawing>
        <wp:inline distT="0" distB="0" distL="0" distR="0" wp14:anchorId="44E67575" wp14:editId="3FDC21B9">
          <wp:extent cx="1889760" cy="1219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9760" cy="121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F0AF3AB" w14:textId="77777777" w:rsidR="001D63B1" w:rsidRPr="00FB3BAD" w:rsidRDefault="001D63B1" w:rsidP="00F710AB">
    <w:pPr>
      <w:pStyle w:val="Presse-Information"/>
      <w:pBdr>
        <w:bottom w:val="none" w:sz="0" w:space="0" w:color="auto"/>
      </w:pBdr>
      <w:rPr>
        <w:rFonts w:hAnsi="Arial MT" w:cs="Arial"/>
        <w:szCs w:val="32"/>
      </w:rPr>
    </w:pPr>
  </w:p>
  <w:p w14:paraId="251003C6" w14:textId="77777777" w:rsidR="001D63B1" w:rsidRPr="00620648" w:rsidRDefault="001D63B1" w:rsidP="00F950F8">
    <w:pPr>
      <w:pStyle w:val="Presse-Information"/>
      <w:pBdr>
        <w:bottom w:val="none" w:sz="0" w:space="0" w:color="auto"/>
      </w:pBdr>
      <w:rPr>
        <w:rFonts w:eastAsia="Times New Roman" w:hAnsi="Arial MT" w:cs="Arial"/>
        <w:szCs w:val="32"/>
        <w:lang w:val="en-US"/>
      </w:rPr>
    </w:pPr>
  </w:p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540"/>
      <w:gridCol w:w="4544"/>
    </w:tblGrid>
    <w:tr w:rsidR="001D63B1" w:rsidRPr="00A359CD" w14:paraId="08B8EBFA" w14:textId="77777777" w:rsidTr="00C0293C">
      <w:tc>
        <w:tcPr>
          <w:tcW w:w="4540" w:type="dxa"/>
          <w:vAlign w:val="bottom"/>
        </w:tcPr>
        <w:p w14:paraId="726D85EA" w14:textId="397F6146" w:rsidR="001D63B1" w:rsidRPr="008154AF" w:rsidRDefault="001D63B1" w:rsidP="00E041B6">
          <w:pPr>
            <w:pStyle w:val="Presse-Information"/>
            <w:pBdr>
              <w:bottom w:val="none" w:sz="0" w:space="0" w:color="auto"/>
            </w:pBdr>
            <w:rPr>
              <w:rFonts w:ascii="Arial" w:hAnsi="Arial" w:cs="Arial"/>
              <w:b/>
              <w:bCs/>
              <w:noProof/>
              <w:sz w:val="24"/>
              <w:szCs w:val="24"/>
              <w:rtl/>
              <w:lang w:val="en-US" w:bidi="ar-EG"/>
            </w:rPr>
          </w:pPr>
          <w:r w:rsidRPr="008154AF">
            <w:rPr>
              <w:rFonts w:ascii="Arial" w:hAnsi="Arial" w:cs="Arial" w:hint="cs"/>
              <w:b/>
              <w:bCs/>
              <w:noProof/>
              <w:sz w:val="24"/>
              <w:szCs w:val="24"/>
              <w:rtl/>
              <w:lang w:val="en-US" w:bidi="ar-EG"/>
            </w:rPr>
            <w:t xml:space="preserve"> </w:t>
          </w:r>
        </w:p>
      </w:tc>
      <w:tc>
        <w:tcPr>
          <w:tcW w:w="4544" w:type="dxa"/>
          <w:vAlign w:val="bottom"/>
        </w:tcPr>
        <w:p w14:paraId="6EB74AAE" w14:textId="58C283AB" w:rsidR="001D63B1" w:rsidRPr="00A359CD" w:rsidRDefault="00EA1DF4" w:rsidP="006132CF">
          <w:pPr>
            <w:pStyle w:val="Presse-Information"/>
            <w:pBdr>
              <w:bottom w:val="none" w:sz="0" w:space="0" w:color="auto"/>
            </w:pBdr>
            <w:bidi/>
            <w:rPr>
              <w:rFonts w:ascii="Arial" w:hAnsi="Arial" w:cs="Arial"/>
              <w:color w:val="FF0000"/>
              <w:szCs w:val="32"/>
              <w:rtl/>
              <w:lang w:val="en-US" w:bidi="ar-LB"/>
            </w:rPr>
          </w:pPr>
          <w:r>
            <w:rPr>
              <w:rFonts w:ascii="Arial" w:hAnsi="Arial" w:cs="Arial" w:hint="cs"/>
              <w:szCs w:val="32"/>
              <w:rtl/>
              <w:lang w:bidi="ar-LB"/>
            </w:rPr>
            <w:t>معلومات</w:t>
          </w:r>
          <w:r w:rsidR="001D63B1">
            <w:rPr>
              <w:rFonts w:ascii="Arial" w:hAnsi="Arial" w:cs="Arial" w:hint="cs"/>
              <w:szCs w:val="32"/>
              <w:rtl/>
              <w:lang w:bidi="ar-LB"/>
            </w:rPr>
            <w:t xml:space="preserve">                                </w:t>
          </w:r>
          <w:r w:rsidR="001D63B1">
            <w:rPr>
              <w:rFonts w:ascii="Arial" w:hAnsi="Arial" w:cs="Arial" w:hint="cs"/>
              <w:color w:val="FF0000"/>
              <w:szCs w:val="32"/>
              <w:rtl/>
              <w:lang w:val="en-US" w:bidi="ar-LB"/>
            </w:rPr>
            <w:t xml:space="preserve">                            </w:t>
          </w:r>
        </w:p>
      </w:tc>
    </w:tr>
  </w:tbl>
  <w:p w14:paraId="3941858D" w14:textId="71B71773" w:rsidR="001D63B1" w:rsidRPr="00C0293C" w:rsidRDefault="001D63B1" w:rsidP="00E041B6">
    <w:pPr>
      <w:pStyle w:val="Presse-Titel"/>
      <w:bidi/>
      <w:spacing w:before="240" w:line="240" w:lineRule="auto"/>
      <w:jc w:val="left"/>
      <w:rPr>
        <w:rFonts w:ascii="Arial" w:hAnsi="Arial" w:cs="Arial"/>
        <w:b w:val="0"/>
        <w:bCs/>
        <w:color w:val="A6A6A6" w:themeColor="background1" w:themeShade="A6"/>
        <w:szCs w:val="24"/>
        <w:rtl/>
        <w:lang w:val="en-US" w:bidi="ar-SY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951650"/>
    <w:multiLevelType w:val="hybridMultilevel"/>
    <w:tmpl w:val="59047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95710"/>
    <w:multiLevelType w:val="hybridMultilevel"/>
    <w:tmpl w:val="96AA8E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22200"/>
    <w:multiLevelType w:val="hybridMultilevel"/>
    <w:tmpl w:val="3754DBB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F50CF6"/>
    <w:multiLevelType w:val="hybridMultilevel"/>
    <w:tmpl w:val="F2EE5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D41459"/>
    <w:multiLevelType w:val="hybridMultilevel"/>
    <w:tmpl w:val="B7142696"/>
    <w:lvl w:ilvl="0" w:tplc="ACACBE9C">
      <w:numFmt w:val="bullet"/>
      <w:lvlText w:val="·"/>
      <w:lvlJc w:val="left"/>
      <w:pPr>
        <w:ind w:left="912" w:hanging="552"/>
      </w:pPr>
      <w:rPr>
        <w:rFonts w:ascii="Arial" w:eastAsiaTheme="minorHAnsi" w:hAnsi="Arial" w:cs="Aria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472FE"/>
    <w:multiLevelType w:val="multilevel"/>
    <w:tmpl w:val="2ECCA122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ascii="Franklin Gothic Condensed" w:hAnsi="Franklin Gothic Condensed" w:cs="Times New Roman" w:hint="default"/>
        <w:b w:val="0"/>
        <w:i w:val="0"/>
        <w:caps w:val="0"/>
        <w:strike w:val="0"/>
        <w:dstrike w:val="0"/>
        <w:vanish w:val="0"/>
        <w:color w:val="auto"/>
        <w:sz w:val="4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ascii="Franklin Gothic Condensed" w:hAnsi="Franklin Gothic Condensed" w:cs="Times New Roman" w:hint="default"/>
        <w:b w:val="0"/>
        <w:i w:val="0"/>
        <w:caps w:val="0"/>
        <w:strike w:val="0"/>
        <w:dstrike w:val="0"/>
        <w:vanish w:val="0"/>
        <w:color w:val="auto"/>
        <w:sz w:val="4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080"/>
        </w:tabs>
        <w:ind w:left="720" w:hanging="720"/>
      </w:pPr>
      <w:rPr>
        <w:rFonts w:ascii="Franklin Gothic Condensed" w:hAnsi="Franklin Gothic Condensed" w:cs="Times New Roman" w:hint="default"/>
        <w:b w:val="0"/>
        <w:i w:val="0"/>
        <w:caps w:val="0"/>
        <w:strike w:val="0"/>
        <w:dstrike w:val="0"/>
        <w:vanish w:val="0"/>
        <w:color w:val="auto"/>
        <w:sz w:val="36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080"/>
        </w:tabs>
        <w:ind w:left="864" w:hanging="864"/>
      </w:pPr>
      <w:rPr>
        <w:rFonts w:ascii="News Gothic" w:hAnsi="News Gothic" w:cs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80"/>
        </w:tabs>
        <w:ind w:left="1008" w:hanging="1008"/>
      </w:pPr>
      <w:rPr>
        <w:rFonts w:ascii="News Gothic" w:hAnsi="News Gothic" w:cs="Times New Roman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440"/>
        </w:tabs>
        <w:ind w:left="1152" w:hanging="1152"/>
      </w:pPr>
      <w:rPr>
        <w:rFonts w:ascii="News Gothic" w:hAnsi="News Gothic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6" w15:restartNumberingAfterBreak="0">
    <w:nsid w:val="572F6EA9"/>
    <w:multiLevelType w:val="hybridMultilevel"/>
    <w:tmpl w:val="28E08B06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FA20A1"/>
    <w:multiLevelType w:val="multilevel"/>
    <w:tmpl w:val="4FBC6290"/>
    <w:lvl w:ilvl="0">
      <w:start w:val="1"/>
      <w:numFmt w:val="decimal"/>
      <w:pStyle w:val="Gliederung"/>
      <w:suff w:val="space"/>
      <w:lvlText w:val="%1."/>
      <w:lvlJc w:val="left"/>
      <w:pPr>
        <w:ind w:left="567" w:hanging="567"/>
      </w:pPr>
      <w:rPr>
        <w:rFonts w:cs="Times New Roman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672300B2"/>
    <w:multiLevelType w:val="multilevel"/>
    <w:tmpl w:val="989643A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6AF2041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005325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9263002">
    <w:abstractNumId w:val="5"/>
  </w:num>
  <w:num w:numId="2" w16cid:durableId="409347041">
    <w:abstractNumId w:val="5"/>
  </w:num>
  <w:num w:numId="3" w16cid:durableId="1638605435">
    <w:abstractNumId w:val="5"/>
  </w:num>
  <w:num w:numId="4" w16cid:durableId="1436025506">
    <w:abstractNumId w:val="5"/>
  </w:num>
  <w:num w:numId="5" w16cid:durableId="1667781485">
    <w:abstractNumId w:val="5"/>
  </w:num>
  <w:num w:numId="6" w16cid:durableId="1024751346">
    <w:abstractNumId w:val="5"/>
  </w:num>
  <w:num w:numId="7" w16cid:durableId="395782934">
    <w:abstractNumId w:val="5"/>
  </w:num>
  <w:num w:numId="8" w16cid:durableId="323822040">
    <w:abstractNumId w:val="5"/>
  </w:num>
  <w:num w:numId="9" w16cid:durableId="1966159086">
    <w:abstractNumId w:val="5"/>
  </w:num>
  <w:num w:numId="10" w16cid:durableId="1276016620">
    <w:abstractNumId w:val="5"/>
  </w:num>
  <w:num w:numId="11" w16cid:durableId="221403017">
    <w:abstractNumId w:val="5"/>
  </w:num>
  <w:num w:numId="12" w16cid:durableId="1184904626">
    <w:abstractNumId w:val="5"/>
  </w:num>
  <w:num w:numId="13" w16cid:durableId="1003171106">
    <w:abstractNumId w:val="5"/>
  </w:num>
  <w:num w:numId="14" w16cid:durableId="1860004962">
    <w:abstractNumId w:val="5"/>
  </w:num>
  <w:num w:numId="15" w16cid:durableId="391663001">
    <w:abstractNumId w:val="5"/>
  </w:num>
  <w:num w:numId="16" w16cid:durableId="547841803">
    <w:abstractNumId w:val="5"/>
  </w:num>
  <w:num w:numId="17" w16cid:durableId="608973126">
    <w:abstractNumId w:val="5"/>
  </w:num>
  <w:num w:numId="18" w16cid:durableId="1815682138">
    <w:abstractNumId w:val="5"/>
  </w:num>
  <w:num w:numId="19" w16cid:durableId="213540317">
    <w:abstractNumId w:val="5"/>
  </w:num>
  <w:num w:numId="20" w16cid:durableId="205723824">
    <w:abstractNumId w:val="5"/>
  </w:num>
  <w:num w:numId="21" w16cid:durableId="1896817501">
    <w:abstractNumId w:val="5"/>
  </w:num>
  <w:num w:numId="22" w16cid:durableId="1873222988">
    <w:abstractNumId w:val="5"/>
  </w:num>
  <w:num w:numId="23" w16cid:durableId="2050302426">
    <w:abstractNumId w:val="5"/>
  </w:num>
  <w:num w:numId="24" w16cid:durableId="958875134">
    <w:abstractNumId w:val="5"/>
  </w:num>
  <w:num w:numId="25" w16cid:durableId="1338192468">
    <w:abstractNumId w:val="5"/>
  </w:num>
  <w:num w:numId="26" w16cid:durableId="1521360362">
    <w:abstractNumId w:val="5"/>
  </w:num>
  <w:num w:numId="27" w16cid:durableId="1611858327">
    <w:abstractNumId w:val="5"/>
  </w:num>
  <w:num w:numId="28" w16cid:durableId="573970957">
    <w:abstractNumId w:val="5"/>
  </w:num>
  <w:num w:numId="29" w16cid:durableId="95174258">
    <w:abstractNumId w:val="5"/>
  </w:num>
  <w:num w:numId="30" w16cid:durableId="1856310194">
    <w:abstractNumId w:val="5"/>
  </w:num>
  <w:num w:numId="31" w16cid:durableId="1022516720">
    <w:abstractNumId w:val="5"/>
  </w:num>
  <w:num w:numId="32" w16cid:durableId="207228428">
    <w:abstractNumId w:val="5"/>
  </w:num>
  <w:num w:numId="33" w16cid:durableId="128934610">
    <w:abstractNumId w:val="5"/>
  </w:num>
  <w:num w:numId="34" w16cid:durableId="1062484540">
    <w:abstractNumId w:val="5"/>
  </w:num>
  <w:num w:numId="35" w16cid:durableId="138038476">
    <w:abstractNumId w:val="5"/>
  </w:num>
  <w:num w:numId="36" w16cid:durableId="699861618">
    <w:abstractNumId w:val="5"/>
  </w:num>
  <w:num w:numId="37" w16cid:durableId="2139834249">
    <w:abstractNumId w:val="8"/>
  </w:num>
  <w:num w:numId="38" w16cid:durableId="181552678">
    <w:abstractNumId w:val="7"/>
  </w:num>
  <w:num w:numId="39" w16cid:durableId="850988409">
    <w:abstractNumId w:val="7"/>
  </w:num>
  <w:num w:numId="40" w16cid:durableId="1861627363">
    <w:abstractNumId w:val="7"/>
  </w:num>
  <w:num w:numId="41" w16cid:durableId="1578783015">
    <w:abstractNumId w:val="10"/>
  </w:num>
  <w:num w:numId="42" w16cid:durableId="1996643368">
    <w:abstractNumId w:val="9"/>
  </w:num>
  <w:num w:numId="43" w16cid:durableId="1369064332">
    <w:abstractNumId w:val="1"/>
  </w:num>
  <w:num w:numId="44" w16cid:durableId="989283987">
    <w:abstractNumId w:val="0"/>
  </w:num>
  <w:num w:numId="45" w16cid:durableId="75127188">
    <w:abstractNumId w:val="3"/>
  </w:num>
  <w:num w:numId="46" w16cid:durableId="9453550">
    <w:abstractNumId w:val="2"/>
  </w:num>
  <w:num w:numId="47" w16cid:durableId="1933126709">
    <w:abstractNumId w:val="4"/>
  </w:num>
  <w:num w:numId="48" w16cid:durableId="806048558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69"/>
  <w:hideSpellingErrors/>
  <w:hideGrammaticalErrors/>
  <w:activeWritingStyle w:appName="MSWord" w:lang="ar-SY" w:vendorID="64" w:dllVersion="6" w:nlCheck="1" w:checkStyle="0"/>
  <w:activeWritingStyle w:appName="MSWord" w:lang="ar-EG" w:vendorID="64" w:dllVersion="6" w:nlCheck="1" w:checkStyle="0"/>
  <w:activeWritingStyle w:appName="MSWord" w:lang="ar-SA" w:vendorID="64" w:dllVersion="6" w:nlCheck="1" w:checkStyle="0"/>
  <w:activeWritingStyle w:appName="MSWord" w:lang="ar-AE" w:vendorID="64" w:dllVersion="6" w:nlCheck="1" w:checkStyle="0"/>
  <w:activeWritingStyle w:appName="MSWord" w:lang="ar-LB" w:vendorID="64" w:dllVersion="6" w:nlCheck="1" w:checkStyle="0"/>
  <w:activeWritingStyle w:appName="MSWord" w:lang="en-US" w:vendorID="64" w:dllVersion="6" w:nlCheck="1" w:checkStyle="1"/>
  <w:activeWritingStyle w:appName="MSWord" w:lang="ar-SA" w:vendorID="64" w:dllVersion="0" w:nlCheck="1" w:checkStyle="0"/>
  <w:activeWritingStyle w:appName="MSWord" w:lang="ar-SY" w:vendorID="64" w:dllVersion="0" w:nlCheck="1" w:checkStyle="0"/>
  <w:activeWritingStyle w:appName="MSWord" w:lang="ar-EG" w:vendorID="64" w:dllVersion="0" w:nlCheck="1" w:checkStyle="0"/>
  <w:activeWritingStyle w:appName="MSWord" w:lang="en-US" w:vendorID="64" w:dllVersion="0" w:nlCheck="1" w:checkStyle="0"/>
  <w:activeWritingStyle w:appName="MSWord" w:lang="ar-LB" w:vendorID="64" w:dllVersion="0" w:nlCheck="1" w:checkStyle="0"/>
  <w:activeWritingStyle w:appName="MSWord" w:lang="ar-AE" w:vendorID="64" w:dllVersion="0" w:nlCheck="1" w:checkStyle="0"/>
  <w:activeWritingStyle w:appName="MSWord" w:lang="ar-SY" w:vendorID="64" w:dllVersion="4096" w:nlCheck="1" w:checkStyle="0"/>
  <w:activeWritingStyle w:appName="MSWord" w:lang="ar-SA" w:vendorID="64" w:dllVersion="4096" w:nlCheck="1" w:checkStyle="0"/>
  <w:activeWritingStyle w:appName="MSWord" w:lang="ar-LB" w:vendorID="64" w:dllVersion="4096" w:nlCheck="1" w:checkStyle="0"/>
  <w:activeWritingStyle w:appName="MSWord" w:lang="en-US" w:vendorID="64" w:dllVersion="4096" w:nlCheck="1" w:checkStyle="0"/>
  <w:activeWritingStyle w:appName="MSWord" w:lang="ar-EG" w:vendorID="64" w:dllVersion="4096" w:nlCheck="1" w:checkStyle="0"/>
  <w:activeWritingStyle w:appName="MSWord" w:lang="en-GB" w:vendorID="64" w:dllVersion="6" w:nlCheck="1" w:checkStyle="1"/>
  <w:activeWritingStyle w:appName="MSWord" w:lang="fr-FR" w:vendorID="64" w:dllVersion="0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6E11191B-C1A0-4FC9-A7FD-6982A4C7E3D9}"/>
    <w:docVar w:name="dgnword-eventsink" w:val="74405712"/>
  </w:docVars>
  <w:rsids>
    <w:rsidRoot w:val="000178E5"/>
    <w:rsid w:val="000026AE"/>
    <w:rsid w:val="00002F58"/>
    <w:rsid w:val="000033CC"/>
    <w:rsid w:val="00004BA3"/>
    <w:rsid w:val="00004DDF"/>
    <w:rsid w:val="00006D31"/>
    <w:rsid w:val="00007639"/>
    <w:rsid w:val="00013904"/>
    <w:rsid w:val="00014A9B"/>
    <w:rsid w:val="0001670D"/>
    <w:rsid w:val="000178E5"/>
    <w:rsid w:val="000217D2"/>
    <w:rsid w:val="00021F1D"/>
    <w:rsid w:val="00025D57"/>
    <w:rsid w:val="0002759B"/>
    <w:rsid w:val="00027D94"/>
    <w:rsid w:val="00030DA0"/>
    <w:rsid w:val="00030F26"/>
    <w:rsid w:val="000319AF"/>
    <w:rsid w:val="0003240B"/>
    <w:rsid w:val="00036856"/>
    <w:rsid w:val="00037ADB"/>
    <w:rsid w:val="00037B02"/>
    <w:rsid w:val="00037BCB"/>
    <w:rsid w:val="00040018"/>
    <w:rsid w:val="00040678"/>
    <w:rsid w:val="00040D39"/>
    <w:rsid w:val="00041A3C"/>
    <w:rsid w:val="000422C0"/>
    <w:rsid w:val="00043D84"/>
    <w:rsid w:val="00046811"/>
    <w:rsid w:val="00046FCB"/>
    <w:rsid w:val="00056819"/>
    <w:rsid w:val="00056A92"/>
    <w:rsid w:val="00057792"/>
    <w:rsid w:val="000607FA"/>
    <w:rsid w:val="00061F79"/>
    <w:rsid w:val="000628C0"/>
    <w:rsid w:val="00062B64"/>
    <w:rsid w:val="0006340F"/>
    <w:rsid w:val="00064833"/>
    <w:rsid w:val="00066AEB"/>
    <w:rsid w:val="0007257B"/>
    <w:rsid w:val="00072BE5"/>
    <w:rsid w:val="00073143"/>
    <w:rsid w:val="0007440C"/>
    <w:rsid w:val="00077116"/>
    <w:rsid w:val="000775C4"/>
    <w:rsid w:val="00077FBF"/>
    <w:rsid w:val="000821AA"/>
    <w:rsid w:val="00084BAD"/>
    <w:rsid w:val="00084E4A"/>
    <w:rsid w:val="00084E57"/>
    <w:rsid w:val="0008593D"/>
    <w:rsid w:val="0008605C"/>
    <w:rsid w:val="00087276"/>
    <w:rsid w:val="00087DE4"/>
    <w:rsid w:val="00090650"/>
    <w:rsid w:val="00090FCF"/>
    <w:rsid w:val="000945F1"/>
    <w:rsid w:val="0009500D"/>
    <w:rsid w:val="000955CB"/>
    <w:rsid w:val="000969CC"/>
    <w:rsid w:val="00096C26"/>
    <w:rsid w:val="000978B0"/>
    <w:rsid w:val="000A06E7"/>
    <w:rsid w:val="000A1055"/>
    <w:rsid w:val="000A188A"/>
    <w:rsid w:val="000A2A5A"/>
    <w:rsid w:val="000A5A1A"/>
    <w:rsid w:val="000A6F57"/>
    <w:rsid w:val="000A713C"/>
    <w:rsid w:val="000A7482"/>
    <w:rsid w:val="000B04E1"/>
    <w:rsid w:val="000B096A"/>
    <w:rsid w:val="000B135F"/>
    <w:rsid w:val="000B283C"/>
    <w:rsid w:val="000B5559"/>
    <w:rsid w:val="000B5963"/>
    <w:rsid w:val="000B7CAF"/>
    <w:rsid w:val="000C1D63"/>
    <w:rsid w:val="000C205C"/>
    <w:rsid w:val="000C4BCE"/>
    <w:rsid w:val="000C56A3"/>
    <w:rsid w:val="000C6916"/>
    <w:rsid w:val="000C6E83"/>
    <w:rsid w:val="000C7064"/>
    <w:rsid w:val="000C7715"/>
    <w:rsid w:val="000D05D7"/>
    <w:rsid w:val="000D4F02"/>
    <w:rsid w:val="000D550A"/>
    <w:rsid w:val="000D6BB2"/>
    <w:rsid w:val="000E1EC8"/>
    <w:rsid w:val="000E4AB7"/>
    <w:rsid w:val="000E6249"/>
    <w:rsid w:val="000E6830"/>
    <w:rsid w:val="000E6BBD"/>
    <w:rsid w:val="000E7891"/>
    <w:rsid w:val="000F00D2"/>
    <w:rsid w:val="000F06BD"/>
    <w:rsid w:val="000F164F"/>
    <w:rsid w:val="000F2EAC"/>
    <w:rsid w:val="000F2FC3"/>
    <w:rsid w:val="000F5B79"/>
    <w:rsid w:val="000F7963"/>
    <w:rsid w:val="00100467"/>
    <w:rsid w:val="00100471"/>
    <w:rsid w:val="00101EB5"/>
    <w:rsid w:val="00102154"/>
    <w:rsid w:val="00102B0B"/>
    <w:rsid w:val="00104847"/>
    <w:rsid w:val="001049A1"/>
    <w:rsid w:val="0010647E"/>
    <w:rsid w:val="001076CC"/>
    <w:rsid w:val="00110FB2"/>
    <w:rsid w:val="001120FA"/>
    <w:rsid w:val="0011397F"/>
    <w:rsid w:val="00113A65"/>
    <w:rsid w:val="00114162"/>
    <w:rsid w:val="0011618A"/>
    <w:rsid w:val="00116CE8"/>
    <w:rsid w:val="00117810"/>
    <w:rsid w:val="0012015F"/>
    <w:rsid w:val="00122207"/>
    <w:rsid w:val="00123C4D"/>
    <w:rsid w:val="00123D7D"/>
    <w:rsid w:val="00124A5B"/>
    <w:rsid w:val="00125B50"/>
    <w:rsid w:val="0012683F"/>
    <w:rsid w:val="00126DD2"/>
    <w:rsid w:val="0012710A"/>
    <w:rsid w:val="001275C0"/>
    <w:rsid w:val="00127AC8"/>
    <w:rsid w:val="001330CB"/>
    <w:rsid w:val="0013317A"/>
    <w:rsid w:val="00133BE7"/>
    <w:rsid w:val="00134DB6"/>
    <w:rsid w:val="0013560E"/>
    <w:rsid w:val="001362FD"/>
    <w:rsid w:val="00137A0F"/>
    <w:rsid w:val="00141019"/>
    <w:rsid w:val="00142A3C"/>
    <w:rsid w:val="0014480E"/>
    <w:rsid w:val="001449EC"/>
    <w:rsid w:val="001468AF"/>
    <w:rsid w:val="001475B9"/>
    <w:rsid w:val="0015054F"/>
    <w:rsid w:val="0015184E"/>
    <w:rsid w:val="001519AB"/>
    <w:rsid w:val="00154077"/>
    <w:rsid w:val="00154DD0"/>
    <w:rsid w:val="00155DDC"/>
    <w:rsid w:val="00156C05"/>
    <w:rsid w:val="00157AB3"/>
    <w:rsid w:val="00162434"/>
    <w:rsid w:val="0016246E"/>
    <w:rsid w:val="0016462A"/>
    <w:rsid w:val="00167FAB"/>
    <w:rsid w:val="00167FF5"/>
    <w:rsid w:val="00170360"/>
    <w:rsid w:val="001722F2"/>
    <w:rsid w:val="001727A6"/>
    <w:rsid w:val="001766C8"/>
    <w:rsid w:val="00176A56"/>
    <w:rsid w:val="00177EEC"/>
    <w:rsid w:val="001813B8"/>
    <w:rsid w:val="00181FB3"/>
    <w:rsid w:val="0018224A"/>
    <w:rsid w:val="00185683"/>
    <w:rsid w:val="00185CB5"/>
    <w:rsid w:val="00190A1A"/>
    <w:rsid w:val="001924C1"/>
    <w:rsid w:val="00192F0E"/>
    <w:rsid w:val="00193A1A"/>
    <w:rsid w:val="00194A21"/>
    <w:rsid w:val="00195335"/>
    <w:rsid w:val="00196007"/>
    <w:rsid w:val="00196566"/>
    <w:rsid w:val="001969C4"/>
    <w:rsid w:val="001A01A4"/>
    <w:rsid w:val="001A0346"/>
    <w:rsid w:val="001A1E8D"/>
    <w:rsid w:val="001A4A1D"/>
    <w:rsid w:val="001A4E1F"/>
    <w:rsid w:val="001A68CB"/>
    <w:rsid w:val="001B04F2"/>
    <w:rsid w:val="001B0DE7"/>
    <w:rsid w:val="001B282A"/>
    <w:rsid w:val="001B3A88"/>
    <w:rsid w:val="001B5722"/>
    <w:rsid w:val="001B57AD"/>
    <w:rsid w:val="001B5831"/>
    <w:rsid w:val="001B6A44"/>
    <w:rsid w:val="001B700E"/>
    <w:rsid w:val="001B7D81"/>
    <w:rsid w:val="001B7F61"/>
    <w:rsid w:val="001B7FE5"/>
    <w:rsid w:val="001C12EF"/>
    <w:rsid w:val="001C2AB8"/>
    <w:rsid w:val="001C2D7D"/>
    <w:rsid w:val="001C4FE9"/>
    <w:rsid w:val="001C5C09"/>
    <w:rsid w:val="001C723E"/>
    <w:rsid w:val="001C7DFD"/>
    <w:rsid w:val="001D099D"/>
    <w:rsid w:val="001D18D4"/>
    <w:rsid w:val="001D1F42"/>
    <w:rsid w:val="001D4804"/>
    <w:rsid w:val="001D48FD"/>
    <w:rsid w:val="001D4C4C"/>
    <w:rsid w:val="001D5230"/>
    <w:rsid w:val="001D57D5"/>
    <w:rsid w:val="001D5FD3"/>
    <w:rsid w:val="001D63B1"/>
    <w:rsid w:val="001D6DC4"/>
    <w:rsid w:val="001E03DB"/>
    <w:rsid w:val="001E0862"/>
    <w:rsid w:val="001E2426"/>
    <w:rsid w:val="001E2B6E"/>
    <w:rsid w:val="001E3388"/>
    <w:rsid w:val="001E3833"/>
    <w:rsid w:val="001E3AC9"/>
    <w:rsid w:val="001E3CCA"/>
    <w:rsid w:val="001E512B"/>
    <w:rsid w:val="001E7101"/>
    <w:rsid w:val="001E789B"/>
    <w:rsid w:val="001E7E4B"/>
    <w:rsid w:val="001E7F7B"/>
    <w:rsid w:val="001F0D33"/>
    <w:rsid w:val="001F1136"/>
    <w:rsid w:val="001F4205"/>
    <w:rsid w:val="001F4B3D"/>
    <w:rsid w:val="001F5F6B"/>
    <w:rsid w:val="001F6FEA"/>
    <w:rsid w:val="002005A1"/>
    <w:rsid w:val="00200836"/>
    <w:rsid w:val="00201EE5"/>
    <w:rsid w:val="00202EE2"/>
    <w:rsid w:val="00202FD3"/>
    <w:rsid w:val="0020530F"/>
    <w:rsid w:val="0020538D"/>
    <w:rsid w:val="0020670E"/>
    <w:rsid w:val="00206BCA"/>
    <w:rsid w:val="002072D9"/>
    <w:rsid w:val="00210ECA"/>
    <w:rsid w:val="0021299E"/>
    <w:rsid w:val="0021356A"/>
    <w:rsid w:val="00213990"/>
    <w:rsid w:val="00216DA0"/>
    <w:rsid w:val="002204E2"/>
    <w:rsid w:val="002223C8"/>
    <w:rsid w:val="002235D6"/>
    <w:rsid w:val="00223B9B"/>
    <w:rsid w:val="00223F78"/>
    <w:rsid w:val="0022735D"/>
    <w:rsid w:val="002305B7"/>
    <w:rsid w:val="00231667"/>
    <w:rsid w:val="002332A4"/>
    <w:rsid w:val="00237455"/>
    <w:rsid w:val="00240F46"/>
    <w:rsid w:val="002418DE"/>
    <w:rsid w:val="002451BD"/>
    <w:rsid w:val="002479F5"/>
    <w:rsid w:val="00251D6E"/>
    <w:rsid w:val="0025333A"/>
    <w:rsid w:val="002534E3"/>
    <w:rsid w:val="00253EDD"/>
    <w:rsid w:val="00254230"/>
    <w:rsid w:val="00256A2A"/>
    <w:rsid w:val="00256A7A"/>
    <w:rsid w:val="00257A89"/>
    <w:rsid w:val="00262BFC"/>
    <w:rsid w:val="00264DB5"/>
    <w:rsid w:val="00264FB9"/>
    <w:rsid w:val="00265FBF"/>
    <w:rsid w:val="00271FB9"/>
    <w:rsid w:val="00272C40"/>
    <w:rsid w:val="00273420"/>
    <w:rsid w:val="00273698"/>
    <w:rsid w:val="00276FCB"/>
    <w:rsid w:val="0027713C"/>
    <w:rsid w:val="00277598"/>
    <w:rsid w:val="00280860"/>
    <w:rsid w:val="00281174"/>
    <w:rsid w:val="002813B2"/>
    <w:rsid w:val="002827C2"/>
    <w:rsid w:val="00283022"/>
    <w:rsid w:val="00283F5F"/>
    <w:rsid w:val="00283F78"/>
    <w:rsid w:val="0028409C"/>
    <w:rsid w:val="002842C8"/>
    <w:rsid w:val="0029119C"/>
    <w:rsid w:val="0029159E"/>
    <w:rsid w:val="002939D3"/>
    <w:rsid w:val="00293FE5"/>
    <w:rsid w:val="002944E5"/>
    <w:rsid w:val="00294AAE"/>
    <w:rsid w:val="00294AC5"/>
    <w:rsid w:val="00294F5D"/>
    <w:rsid w:val="002956C0"/>
    <w:rsid w:val="0029693B"/>
    <w:rsid w:val="00297785"/>
    <w:rsid w:val="002977BF"/>
    <w:rsid w:val="002A1069"/>
    <w:rsid w:val="002A1459"/>
    <w:rsid w:val="002A1B3B"/>
    <w:rsid w:val="002A21D6"/>
    <w:rsid w:val="002A2228"/>
    <w:rsid w:val="002A2E1A"/>
    <w:rsid w:val="002A574D"/>
    <w:rsid w:val="002A57F1"/>
    <w:rsid w:val="002A5F2F"/>
    <w:rsid w:val="002A66F0"/>
    <w:rsid w:val="002B0906"/>
    <w:rsid w:val="002B0D55"/>
    <w:rsid w:val="002B12C2"/>
    <w:rsid w:val="002B1703"/>
    <w:rsid w:val="002B422F"/>
    <w:rsid w:val="002B4676"/>
    <w:rsid w:val="002B7436"/>
    <w:rsid w:val="002B7877"/>
    <w:rsid w:val="002B78C3"/>
    <w:rsid w:val="002C1E18"/>
    <w:rsid w:val="002C2449"/>
    <w:rsid w:val="002C3305"/>
    <w:rsid w:val="002C494D"/>
    <w:rsid w:val="002C6503"/>
    <w:rsid w:val="002D0AE0"/>
    <w:rsid w:val="002D0E6F"/>
    <w:rsid w:val="002D13DB"/>
    <w:rsid w:val="002D161B"/>
    <w:rsid w:val="002D3731"/>
    <w:rsid w:val="002D4117"/>
    <w:rsid w:val="002D4327"/>
    <w:rsid w:val="002D5336"/>
    <w:rsid w:val="002D6C0D"/>
    <w:rsid w:val="002D7438"/>
    <w:rsid w:val="002E1B36"/>
    <w:rsid w:val="002E2BD9"/>
    <w:rsid w:val="002E3872"/>
    <w:rsid w:val="002E5563"/>
    <w:rsid w:val="002E5E34"/>
    <w:rsid w:val="002E62B9"/>
    <w:rsid w:val="002F0BE6"/>
    <w:rsid w:val="002F17F5"/>
    <w:rsid w:val="002F2DFC"/>
    <w:rsid w:val="002F37CA"/>
    <w:rsid w:val="002F3A1F"/>
    <w:rsid w:val="002F5463"/>
    <w:rsid w:val="002F5FEE"/>
    <w:rsid w:val="002F6829"/>
    <w:rsid w:val="002F6D6F"/>
    <w:rsid w:val="002F6F4A"/>
    <w:rsid w:val="00303E2C"/>
    <w:rsid w:val="00304D0D"/>
    <w:rsid w:val="0030692E"/>
    <w:rsid w:val="00306A35"/>
    <w:rsid w:val="00307040"/>
    <w:rsid w:val="00307899"/>
    <w:rsid w:val="00307D55"/>
    <w:rsid w:val="0031027F"/>
    <w:rsid w:val="00310294"/>
    <w:rsid w:val="00310328"/>
    <w:rsid w:val="00315484"/>
    <w:rsid w:val="00315816"/>
    <w:rsid w:val="00317626"/>
    <w:rsid w:val="0032176D"/>
    <w:rsid w:val="00321913"/>
    <w:rsid w:val="0032232D"/>
    <w:rsid w:val="0032316C"/>
    <w:rsid w:val="003236E9"/>
    <w:rsid w:val="00323BAE"/>
    <w:rsid w:val="00323BF5"/>
    <w:rsid w:val="003260AB"/>
    <w:rsid w:val="003261A2"/>
    <w:rsid w:val="00326F0A"/>
    <w:rsid w:val="00326F38"/>
    <w:rsid w:val="00327A3C"/>
    <w:rsid w:val="00327A69"/>
    <w:rsid w:val="00327BD2"/>
    <w:rsid w:val="003309F5"/>
    <w:rsid w:val="00330BB2"/>
    <w:rsid w:val="00331951"/>
    <w:rsid w:val="00335B24"/>
    <w:rsid w:val="00337F2F"/>
    <w:rsid w:val="00340F18"/>
    <w:rsid w:val="003428E5"/>
    <w:rsid w:val="00344398"/>
    <w:rsid w:val="003457DE"/>
    <w:rsid w:val="00347FF9"/>
    <w:rsid w:val="00350949"/>
    <w:rsid w:val="003513F4"/>
    <w:rsid w:val="003535B0"/>
    <w:rsid w:val="00353ECA"/>
    <w:rsid w:val="003545AC"/>
    <w:rsid w:val="003551A9"/>
    <w:rsid w:val="00355A05"/>
    <w:rsid w:val="0035619B"/>
    <w:rsid w:val="003566CD"/>
    <w:rsid w:val="00356A54"/>
    <w:rsid w:val="00356CB8"/>
    <w:rsid w:val="00357A31"/>
    <w:rsid w:val="00357A7A"/>
    <w:rsid w:val="00357F04"/>
    <w:rsid w:val="003602B8"/>
    <w:rsid w:val="0036282B"/>
    <w:rsid w:val="003642EF"/>
    <w:rsid w:val="00364EDB"/>
    <w:rsid w:val="00364EDE"/>
    <w:rsid w:val="0036605C"/>
    <w:rsid w:val="003665BB"/>
    <w:rsid w:val="00367FAF"/>
    <w:rsid w:val="00367FCD"/>
    <w:rsid w:val="003710BB"/>
    <w:rsid w:val="00373FB0"/>
    <w:rsid w:val="00375150"/>
    <w:rsid w:val="00375DB7"/>
    <w:rsid w:val="003760EE"/>
    <w:rsid w:val="00376831"/>
    <w:rsid w:val="003768D5"/>
    <w:rsid w:val="00377D4F"/>
    <w:rsid w:val="00381498"/>
    <w:rsid w:val="003848A9"/>
    <w:rsid w:val="003857F8"/>
    <w:rsid w:val="00386294"/>
    <w:rsid w:val="00387422"/>
    <w:rsid w:val="003874CD"/>
    <w:rsid w:val="00390049"/>
    <w:rsid w:val="00393D74"/>
    <w:rsid w:val="00394CAF"/>
    <w:rsid w:val="00396654"/>
    <w:rsid w:val="00397257"/>
    <w:rsid w:val="0039797D"/>
    <w:rsid w:val="003A103B"/>
    <w:rsid w:val="003A1641"/>
    <w:rsid w:val="003A292F"/>
    <w:rsid w:val="003A6909"/>
    <w:rsid w:val="003A7282"/>
    <w:rsid w:val="003B09AA"/>
    <w:rsid w:val="003B2286"/>
    <w:rsid w:val="003B2624"/>
    <w:rsid w:val="003B27A6"/>
    <w:rsid w:val="003B2CC1"/>
    <w:rsid w:val="003B7922"/>
    <w:rsid w:val="003C0FC8"/>
    <w:rsid w:val="003C1630"/>
    <w:rsid w:val="003C2099"/>
    <w:rsid w:val="003C3780"/>
    <w:rsid w:val="003C42D2"/>
    <w:rsid w:val="003C4E59"/>
    <w:rsid w:val="003C6CB6"/>
    <w:rsid w:val="003D11DF"/>
    <w:rsid w:val="003D19BE"/>
    <w:rsid w:val="003D19EF"/>
    <w:rsid w:val="003D3315"/>
    <w:rsid w:val="003D3ACC"/>
    <w:rsid w:val="003D4D88"/>
    <w:rsid w:val="003D67E9"/>
    <w:rsid w:val="003D6AA2"/>
    <w:rsid w:val="003D6F04"/>
    <w:rsid w:val="003E0275"/>
    <w:rsid w:val="003E2A50"/>
    <w:rsid w:val="003E2B74"/>
    <w:rsid w:val="003E3B6A"/>
    <w:rsid w:val="003E5BA1"/>
    <w:rsid w:val="003E5C6E"/>
    <w:rsid w:val="003F0E04"/>
    <w:rsid w:val="003F1207"/>
    <w:rsid w:val="003F269D"/>
    <w:rsid w:val="003F2CDE"/>
    <w:rsid w:val="003F5904"/>
    <w:rsid w:val="003F6F86"/>
    <w:rsid w:val="0040097D"/>
    <w:rsid w:val="00402146"/>
    <w:rsid w:val="00404143"/>
    <w:rsid w:val="004059F8"/>
    <w:rsid w:val="00405BCE"/>
    <w:rsid w:val="00406C88"/>
    <w:rsid w:val="00407143"/>
    <w:rsid w:val="004077D5"/>
    <w:rsid w:val="00411EE3"/>
    <w:rsid w:val="0041274C"/>
    <w:rsid w:val="00413AFB"/>
    <w:rsid w:val="0041432C"/>
    <w:rsid w:val="00417DD1"/>
    <w:rsid w:val="004223D6"/>
    <w:rsid w:val="00423048"/>
    <w:rsid w:val="004264B5"/>
    <w:rsid w:val="00426EA6"/>
    <w:rsid w:val="00430D1C"/>
    <w:rsid w:val="00431448"/>
    <w:rsid w:val="004324C5"/>
    <w:rsid w:val="00432CA0"/>
    <w:rsid w:val="00434529"/>
    <w:rsid w:val="00436A83"/>
    <w:rsid w:val="0043793A"/>
    <w:rsid w:val="004407CF"/>
    <w:rsid w:val="004408F7"/>
    <w:rsid w:val="00442226"/>
    <w:rsid w:val="00442D13"/>
    <w:rsid w:val="00443410"/>
    <w:rsid w:val="004435DB"/>
    <w:rsid w:val="004446AC"/>
    <w:rsid w:val="004468F6"/>
    <w:rsid w:val="00447C9D"/>
    <w:rsid w:val="004502CC"/>
    <w:rsid w:val="00450830"/>
    <w:rsid w:val="00450D6D"/>
    <w:rsid w:val="00451236"/>
    <w:rsid w:val="00452D90"/>
    <w:rsid w:val="0046035C"/>
    <w:rsid w:val="00460C59"/>
    <w:rsid w:val="00462DBC"/>
    <w:rsid w:val="00463E59"/>
    <w:rsid w:val="00465554"/>
    <w:rsid w:val="00467D06"/>
    <w:rsid w:val="00471CBB"/>
    <w:rsid w:val="00473DDA"/>
    <w:rsid w:val="004805C1"/>
    <w:rsid w:val="004808A1"/>
    <w:rsid w:val="00481C3B"/>
    <w:rsid w:val="0048263A"/>
    <w:rsid w:val="004834DB"/>
    <w:rsid w:val="0048433C"/>
    <w:rsid w:val="004843BE"/>
    <w:rsid w:val="00485A5C"/>
    <w:rsid w:val="00485D3B"/>
    <w:rsid w:val="00486F21"/>
    <w:rsid w:val="00487067"/>
    <w:rsid w:val="00487D5F"/>
    <w:rsid w:val="00491876"/>
    <w:rsid w:val="00493438"/>
    <w:rsid w:val="00494149"/>
    <w:rsid w:val="00494318"/>
    <w:rsid w:val="00494D73"/>
    <w:rsid w:val="0049512A"/>
    <w:rsid w:val="004951E0"/>
    <w:rsid w:val="0049592A"/>
    <w:rsid w:val="004965F5"/>
    <w:rsid w:val="00497DD8"/>
    <w:rsid w:val="004A003B"/>
    <w:rsid w:val="004A0891"/>
    <w:rsid w:val="004A215C"/>
    <w:rsid w:val="004A2321"/>
    <w:rsid w:val="004A2A51"/>
    <w:rsid w:val="004A5704"/>
    <w:rsid w:val="004B09B9"/>
    <w:rsid w:val="004B10C4"/>
    <w:rsid w:val="004B1737"/>
    <w:rsid w:val="004B251D"/>
    <w:rsid w:val="004B2568"/>
    <w:rsid w:val="004B4619"/>
    <w:rsid w:val="004B7A8F"/>
    <w:rsid w:val="004C070B"/>
    <w:rsid w:val="004C1E61"/>
    <w:rsid w:val="004C32D7"/>
    <w:rsid w:val="004C3835"/>
    <w:rsid w:val="004C733B"/>
    <w:rsid w:val="004D1966"/>
    <w:rsid w:val="004D1CA8"/>
    <w:rsid w:val="004D24F6"/>
    <w:rsid w:val="004D2FDE"/>
    <w:rsid w:val="004D3918"/>
    <w:rsid w:val="004D48C1"/>
    <w:rsid w:val="004D54F2"/>
    <w:rsid w:val="004D6F02"/>
    <w:rsid w:val="004E00B0"/>
    <w:rsid w:val="004E2385"/>
    <w:rsid w:val="004E3493"/>
    <w:rsid w:val="004E398C"/>
    <w:rsid w:val="004E425A"/>
    <w:rsid w:val="004E7799"/>
    <w:rsid w:val="004E77D0"/>
    <w:rsid w:val="004F09FE"/>
    <w:rsid w:val="004F0B41"/>
    <w:rsid w:val="004F49B0"/>
    <w:rsid w:val="004F4A13"/>
    <w:rsid w:val="004F6598"/>
    <w:rsid w:val="004F6C20"/>
    <w:rsid w:val="00500DE2"/>
    <w:rsid w:val="00500F8A"/>
    <w:rsid w:val="00501B43"/>
    <w:rsid w:val="00502F32"/>
    <w:rsid w:val="00503119"/>
    <w:rsid w:val="005048DB"/>
    <w:rsid w:val="00505268"/>
    <w:rsid w:val="00506DDC"/>
    <w:rsid w:val="00510FDB"/>
    <w:rsid w:val="00512690"/>
    <w:rsid w:val="005133E5"/>
    <w:rsid w:val="00513661"/>
    <w:rsid w:val="005139E5"/>
    <w:rsid w:val="00513E90"/>
    <w:rsid w:val="005153DB"/>
    <w:rsid w:val="00515504"/>
    <w:rsid w:val="00516913"/>
    <w:rsid w:val="005169A3"/>
    <w:rsid w:val="00516E22"/>
    <w:rsid w:val="005176B1"/>
    <w:rsid w:val="00520439"/>
    <w:rsid w:val="00523321"/>
    <w:rsid w:val="0052599E"/>
    <w:rsid w:val="00525B2D"/>
    <w:rsid w:val="00527B13"/>
    <w:rsid w:val="00530542"/>
    <w:rsid w:val="005349B3"/>
    <w:rsid w:val="0053703B"/>
    <w:rsid w:val="0054112E"/>
    <w:rsid w:val="00542B98"/>
    <w:rsid w:val="00553192"/>
    <w:rsid w:val="00553585"/>
    <w:rsid w:val="00553A50"/>
    <w:rsid w:val="00554A47"/>
    <w:rsid w:val="00555D40"/>
    <w:rsid w:val="00557D50"/>
    <w:rsid w:val="00561C76"/>
    <w:rsid w:val="00562501"/>
    <w:rsid w:val="00564B03"/>
    <w:rsid w:val="005669E5"/>
    <w:rsid w:val="005706EA"/>
    <w:rsid w:val="00571782"/>
    <w:rsid w:val="00572931"/>
    <w:rsid w:val="005748C5"/>
    <w:rsid w:val="0057689F"/>
    <w:rsid w:val="005774B4"/>
    <w:rsid w:val="005835F1"/>
    <w:rsid w:val="00584C67"/>
    <w:rsid w:val="005864C5"/>
    <w:rsid w:val="00587B94"/>
    <w:rsid w:val="0059316D"/>
    <w:rsid w:val="0059475C"/>
    <w:rsid w:val="00595F20"/>
    <w:rsid w:val="0059663B"/>
    <w:rsid w:val="005971C8"/>
    <w:rsid w:val="00597E7B"/>
    <w:rsid w:val="005A2692"/>
    <w:rsid w:val="005A2CB9"/>
    <w:rsid w:val="005A3CD4"/>
    <w:rsid w:val="005A4865"/>
    <w:rsid w:val="005A4931"/>
    <w:rsid w:val="005A4D2A"/>
    <w:rsid w:val="005A4E06"/>
    <w:rsid w:val="005A6C31"/>
    <w:rsid w:val="005A79C3"/>
    <w:rsid w:val="005B2453"/>
    <w:rsid w:val="005B26AC"/>
    <w:rsid w:val="005B2FE9"/>
    <w:rsid w:val="005B38E2"/>
    <w:rsid w:val="005B4DB9"/>
    <w:rsid w:val="005B4EB8"/>
    <w:rsid w:val="005B69A3"/>
    <w:rsid w:val="005B6F64"/>
    <w:rsid w:val="005B7C22"/>
    <w:rsid w:val="005C0086"/>
    <w:rsid w:val="005C0A02"/>
    <w:rsid w:val="005C0CB8"/>
    <w:rsid w:val="005C1904"/>
    <w:rsid w:val="005C239F"/>
    <w:rsid w:val="005C2D05"/>
    <w:rsid w:val="005C4F27"/>
    <w:rsid w:val="005C6488"/>
    <w:rsid w:val="005D0376"/>
    <w:rsid w:val="005D04E1"/>
    <w:rsid w:val="005D0ABC"/>
    <w:rsid w:val="005D150B"/>
    <w:rsid w:val="005D2105"/>
    <w:rsid w:val="005D2D55"/>
    <w:rsid w:val="005D369B"/>
    <w:rsid w:val="005D4C6D"/>
    <w:rsid w:val="005D5571"/>
    <w:rsid w:val="005D5775"/>
    <w:rsid w:val="005E1253"/>
    <w:rsid w:val="005E23CD"/>
    <w:rsid w:val="005E2A90"/>
    <w:rsid w:val="005E3584"/>
    <w:rsid w:val="005E4826"/>
    <w:rsid w:val="005E6F2D"/>
    <w:rsid w:val="005E7111"/>
    <w:rsid w:val="005E7C41"/>
    <w:rsid w:val="005F1091"/>
    <w:rsid w:val="005F2FFB"/>
    <w:rsid w:val="005F3A6B"/>
    <w:rsid w:val="005F3EDD"/>
    <w:rsid w:val="005F41AC"/>
    <w:rsid w:val="005F6EA1"/>
    <w:rsid w:val="005F6FBA"/>
    <w:rsid w:val="005F7085"/>
    <w:rsid w:val="00600CD8"/>
    <w:rsid w:val="00600ED6"/>
    <w:rsid w:val="0060356E"/>
    <w:rsid w:val="0060368E"/>
    <w:rsid w:val="00603AF1"/>
    <w:rsid w:val="00606BF6"/>
    <w:rsid w:val="006119EC"/>
    <w:rsid w:val="00611A47"/>
    <w:rsid w:val="0061250E"/>
    <w:rsid w:val="006130AA"/>
    <w:rsid w:val="006131BA"/>
    <w:rsid w:val="006132CF"/>
    <w:rsid w:val="00613EB0"/>
    <w:rsid w:val="00613F45"/>
    <w:rsid w:val="00614646"/>
    <w:rsid w:val="0061522D"/>
    <w:rsid w:val="00615983"/>
    <w:rsid w:val="00617008"/>
    <w:rsid w:val="00617827"/>
    <w:rsid w:val="006202A0"/>
    <w:rsid w:val="00620648"/>
    <w:rsid w:val="00621126"/>
    <w:rsid w:val="006225CE"/>
    <w:rsid w:val="006230AF"/>
    <w:rsid w:val="00623134"/>
    <w:rsid w:val="006239FB"/>
    <w:rsid w:val="00623ABC"/>
    <w:rsid w:val="00623AD0"/>
    <w:rsid w:val="00623C08"/>
    <w:rsid w:val="00627B8E"/>
    <w:rsid w:val="00630031"/>
    <w:rsid w:val="0063020A"/>
    <w:rsid w:val="00634B3F"/>
    <w:rsid w:val="0063524B"/>
    <w:rsid w:val="00640B33"/>
    <w:rsid w:val="006435B1"/>
    <w:rsid w:val="00645192"/>
    <w:rsid w:val="00645727"/>
    <w:rsid w:val="00646188"/>
    <w:rsid w:val="00646C66"/>
    <w:rsid w:val="00647067"/>
    <w:rsid w:val="00650F2D"/>
    <w:rsid w:val="006517A0"/>
    <w:rsid w:val="0065339A"/>
    <w:rsid w:val="00656DBB"/>
    <w:rsid w:val="006601D6"/>
    <w:rsid w:val="00660DE0"/>
    <w:rsid w:val="00661DF7"/>
    <w:rsid w:val="00663717"/>
    <w:rsid w:val="00664435"/>
    <w:rsid w:val="006648DC"/>
    <w:rsid w:val="00664A86"/>
    <w:rsid w:val="006654AC"/>
    <w:rsid w:val="00666E13"/>
    <w:rsid w:val="006720D1"/>
    <w:rsid w:val="006729D0"/>
    <w:rsid w:val="00673273"/>
    <w:rsid w:val="006734E9"/>
    <w:rsid w:val="006735B4"/>
    <w:rsid w:val="00675243"/>
    <w:rsid w:val="006757D5"/>
    <w:rsid w:val="00675D8B"/>
    <w:rsid w:val="00676D8E"/>
    <w:rsid w:val="00682C69"/>
    <w:rsid w:val="00682FA5"/>
    <w:rsid w:val="00684897"/>
    <w:rsid w:val="00685D09"/>
    <w:rsid w:val="00687923"/>
    <w:rsid w:val="0069024F"/>
    <w:rsid w:val="006904C9"/>
    <w:rsid w:val="006917BA"/>
    <w:rsid w:val="006918F8"/>
    <w:rsid w:val="006922B8"/>
    <w:rsid w:val="00692CE2"/>
    <w:rsid w:val="00693F76"/>
    <w:rsid w:val="00694DED"/>
    <w:rsid w:val="006956D3"/>
    <w:rsid w:val="00696E4A"/>
    <w:rsid w:val="00697CD5"/>
    <w:rsid w:val="006A06AD"/>
    <w:rsid w:val="006A1073"/>
    <w:rsid w:val="006A12AF"/>
    <w:rsid w:val="006A2E4B"/>
    <w:rsid w:val="006A3BAD"/>
    <w:rsid w:val="006A45C1"/>
    <w:rsid w:val="006A7D29"/>
    <w:rsid w:val="006B0339"/>
    <w:rsid w:val="006B2014"/>
    <w:rsid w:val="006B25FE"/>
    <w:rsid w:val="006B308C"/>
    <w:rsid w:val="006B3DE9"/>
    <w:rsid w:val="006B6261"/>
    <w:rsid w:val="006C0703"/>
    <w:rsid w:val="006C092C"/>
    <w:rsid w:val="006C0CBD"/>
    <w:rsid w:val="006C1272"/>
    <w:rsid w:val="006C1BC9"/>
    <w:rsid w:val="006C1E8F"/>
    <w:rsid w:val="006C535F"/>
    <w:rsid w:val="006C53F2"/>
    <w:rsid w:val="006C5418"/>
    <w:rsid w:val="006C64E4"/>
    <w:rsid w:val="006C68F9"/>
    <w:rsid w:val="006C76E7"/>
    <w:rsid w:val="006C7A42"/>
    <w:rsid w:val="006D0BF8"/>
    <w:rsid w:val="006D1F1E"/>
    <w:rsid w:val="006D3C85"/>
    <w:rsid w:val="006D4736"/>
    <w:rsid w:val="006D61D3"/>
    <w:rsid w:val="006D6A7A"/>
    <w:rsid w:val="006E0530"/>
    <w:rsid w:val="006E15B9"/>
    <w:rsid w:val="006E2AC8"/>
    <w:rsid w:val="006E3278"/>
    <w:rsid w:val="006E4731"/>
    <w:rsid w:val="006E4D31"/>
    <w:rsid w:val="006F19E3"/>
    <w:rsid w:val="006F1B4C"/>
    <w:rsid w:val="006F2BD9"/>
    <w:rsid w:val="006F3619"/>
    <w:rsid w:val="006F3FEE"/>
    <w:rsid w:val="006F44A7"/>
    <w:rsid w:val="006F4A14"/>
    <w:rsid w:val="006F4C2D"/>
    <w:rsid w:val="006F4FEF"/>
    <w:rsid w:val="006F510B"/>
    <w:rsid w:val="006F5180"/>
    <w:rsid w:val="006F5958"/>
    <w:rsid w:val="006F7F37"/>
    <w:rsid w:val="00701362"/>
    <w:rsid w:val="007023FD"/>
    <w:rsid w:val="007037AD"/>
    <w:rsid w:val="0070541F"/>
    <w:rsid w:val="00706940"/>
    <w:rsid w:val="00710521"/>
    <w:rsid w:val="00711AE5"/>
    <w:rsid w:val="00711DB3"/>
    <w:rsid w:val="00712743"/>
    <w:rsid w:val="00713B40"/>
    <w:rsid w:val="007143C2"/>
    <w:rsid w:val="007144AA"/>
    <w:rsid w:val="007166BD"/>
    <w:rsid w:val="00716908"/>
    <w:rsid w:val="00717CCD"/>
    <w:rsid w:val="0072089A"/>
    <w:rsid w:val="00721970"/>
    <w:rsid w:val="00723A87"/>
    <w:rsid w:val="00723F19"/>
    <w:rsid w:val="00724738"/>
    <w:rsid w:val="00724A70"/>
    <w:rsid w:val="007253C4"/>
    <w:rsid w:val="00725425"/>
    <w:rsid w:val="00727848"/>
    <w:rsid w:val="00727986"/>
    <w:rsid w:val="00727A1B"/>
    <w:rsid w:val="00730C47"/>
    <w:rsid w:val="0073169F"/>
    <w:rsid w:val="007321D3"/>
    <w:rsid w:val="0073233C"/>
    <w:rsid w:val="00734DED"/>
    <w:rsid w:val="00735EF3"/>
    <w:rsid w:val="00741358"/>
    <w:rsid w:val="00741821"/>
    <w:rsid w:val="00741EB2"/>
    <w:rsid w:val="0074435A"/>
    <w:rsid w:val="00744ECE"/>
    <w:rsid w:val="00745ACA"/>
    <w:rsid w:val="00746ED8"/>
    <w:rsid w:val="007475C7"/>
    <w:rsid w:val="007505C5"/>
    <w:rsid w:val="007507E5"/>
    <w:rsid w:val="00751BCD"/>
    <w:rsid w:val="00751C9D"/>
    <w:rsid w:val="00751E03"/>
    <w:rsid w:val="0075344C"/>
    <w:rsid w:val="00754CC5"/>
    <w:rsid w:val="007558E5"/>
    <w:rsid w:val="007572A4"/>
    <w:rsid w:val="007575AB"/>
    <w:rsid w:val="007621E5"/>
    <w:rsid w:val="00762418"/>
    <w:rsid w:val="0076243A"/>
    <w:rsid w:val="0076327B"/>
    <w:rsid w:val="007644FB"/>
    <w:rsid w:val="0076462E"/>
    <w:rsid w:val="0076492F"/>
    <w:rsid w:val="00764E7F"/>
    <w:rsid w:val="00765BE7"/>
    <w:rsid w:val="00767CDD"/>
    <w:rsid w:val="00771C36"/>
    <w:rsid w:val="0077282E"/>
    <w:rsid w:val="00773ACD"/>
    <w:rsid w:val="00773DD7"/>
    <w:rsid w:val="00775135"/>
    <w:rsid w:val="00780719"/>
    <w:rsid w:val="0078259A"/>
    <w:rsid w:val="00782F96"/>
    <w:rsid w:val="00783A05"/>
    <w:rsid w:val="00783A68"/>
    <w:rsid w:val="00783E86"/>
    <w:rsid w:val="007850ED"/>
    <w:rsid w:val="007911E6"/>
    <w:rsid w:val="007915FC"/>
    <w:rsid w:val="00794F68"/>
    <w:rsid w:val="0079614C"/>
    <w:rsid w:val="007972AF"/>
    <w:rsid w:val="007A0CD3"/>
    <w:rsid w:val="007A1720"/>
    <w:rsid w:val="007A2D99"/>
    <w:rsid w:val="007A557E"/>
    <w:rsid w:val="007B07DB"/>
    <w:rsid w:val="007B3678"/>
    <w:rsid w:val="007B3779"/>
    <w:rsid w:val="007B3C9A"/>
    <w:rsid w:val="007B4CED"/>
    <w:rsid w:val="007B52B6"/>
    <w:rsid w:val="007B6115"/>
    <w:rsid w:val="007B6597"/>
    <w:rsid w:val="007B6D1C"/>
    <w:rsid w:val="007C22E7"/>
    <w:rsid w:val="007C2E34"/>
    <w:rsid w:val="007C3FAC"/>
    <w:rsid w:val="007C40BC"/>
    <w:rsid w:val="007C6D06"/>
    <w:rsid w:val="007C790F"/>
    <w:rsid w:val="007C7E44"/>
    <w:rsid w:val="007D11AF"/>
    <w:rsid w:val="007D298A"/>
    <w:rsid w:val="007D3BFE"/>
    <w:rsid w:val="007D4715"/>
    <w:rsid w:val="007D64A6"/>
    <w:rsid w:val="007E146B"/>
    <w:rsid w:val="007E4B0A"/>
    <w:rsid w:val="007E672C"/>
    <w:rsid w:val="007F0100"/>
    <w:rsid w:val="007F1709"/>
    <w:rsid w:val="007F1A81"/>
    <w:rsid w:val="007F1FC8"/>
    <w:rsid w:val="007F4672"/>
    <w:rsid w:val="007F4B2C"/>
    <w:rsid w:val="007F64F3"/>
    <w:rsid w:val="007F74E4"/>
    <w:rsid w:val="007F78C0"/>
    <w:rsid w:val="007F7EE8"/>
    <w:rsid w:val="0080125D"/>
    <w:rsid w:val="008032CE"/>
    <w:rsid w:val="00805B6A"/>
    <w:rsid w:val="00810617"/>
    <w:rsid w:val="00810973"/>
    <w:rsid w:val="00810F76"/>
    <w:rsid w:val="00811C61"/>
    <w:rsid w:val="00811FC2"/>
    <w:rsid w:val="008136BB"/>
    <w:rsid w:val="00814CAE"/>
    <w:rsid w:val="008154AF"/>
    <w:rsid w:val="00815922"/>
    <w:rsid w:val="00815BB2"/>
    <w:rsid w:val="00816AF8"/>
    <w:rsid w:val="00816FAE"/>
    <w:rsid w:val="00820466"/>
    <w:rsid w:val="0082264A"/>
    <w:rsid w:val="0082400E"/>
    <w:rsid w:val="00824AEF"/>
    <w:rsid w:val="00826319"/>
    <w:rsid w:val="00827D55"/>
    <w:rsid w:val="00830A88"/>
    <w:rsid w:val="008312A7"/>
    <w:rsid w:val="008314C5"/>
    <w:rsid w:val="00833A3D"/>
    <w:rsid w:val="00834FF7"/>
    <w:rsid w:val="00837BA4"/>
    <w:rsid w:val="00840E45"/>
    <w:rsid w:val="00841B23"/>
    <w:rsid w:val="008424CA"/>
    <w:rsid w:val="00845A56"/>
    <w:rsid w:val="00852162"/>
    <w:rsid w:val="0085229D"/>
    <w:rsid w:val="008541E5"/>
    <w:rsid w:val="00854D09"/>
    <w:rsid w:val="00856802"/>
    <w:rsid w:val="00857C31"/>
    <w:rsid w:val="00857EDC"/>
    <w:rsid w:val="00860753"/>
    <w:rsid w:val="008613EA"/>
    <w:rsid w:val="00862ACB"/>
    <w:rsid w:val="00863182"/>
    <w:rsid w:val="00865CAA"/>
    <w:rsid w:val="00865F47"/>
    <w:rsid w:val="0086613C"/>
    <w:rsid w:val="008662DD"/>
    <w:rsid w:val="00867D51"/>
    <w:rsid w:val="00873986"/>
    <w:rsid w:val="00874466"/>
    <w:rsid w:val="008745B4"/>
    <w:rsid w:val="00874ABA"/>
    <w:rsid w:val="00876249"/>
    <w:rsid w:val="00876FEE"/>
    <w:rsid w:val="008772C4"/>
    <w:rsid w:val="00877F33"/>
    <w:rsid w:val="00880783"/>
    <w:rsid w:val="00881950"/>
    <w:rsid w:val="00882353"/>
    <w:rsid w:val="0088455E"/>
    <w:rsid w:val="00885327"/>
    <w:rsid w:val="00885E3F"/>
    <w:rsid w:val="00886170"/>
    <w:rsid w:val="008876B5"/>
    <w:rsid w:val="00887B9F"/>
    <w:rsid w:val="00887F2E"/>
    <w:rsid w:val="00893C00"/>
    <w:rsid w:val="00894DB0"/>
    <w:rsid w:val="00897BFD"/>
    <w:rsid w:val="00897EC1"/>
    <w:rsid w:val="008A2717"/>
    <w:rsid w:val="008A3BE7"/>
    <w:rsid w:val="008A4261"/>
    <w:rsid w:val="008A5581"/>
    <w:rsid w:val="008B0674"/>
    <w:rsid w:val="008B12B5"/>
    <w:rsid w:val="008B31EA"/>
    <w:rsid w:val="008C102D"/>
    <w:rsid w:val="008C1E50"/>
    <w:rsid w:val="008C20AB"/>
    <w:rsid w:val="008C2518"/>
    <w:rsid w:val="008C30B0"/>
    <w:rsid w:val="008C5282"/>
    <w:rsid w:val="008C70AA"/>
    <w:rsid w:val="008D0291"/>
    <w:rsid w:val="008D2177"/>
    <w:rsid w:val="008D32A5"/>
    <w:rsid w:val="008D5334"/>
    <w:rsid w:val="008E0234"/>
    <w:rsid w:val="008E1CD0"/>
    <w:rsid w:val="008E3D71"/>
    <w:rsid w:val="008E43DF"/>
    <w:rsid w:val="008E442A"/>
    <w:rsid w:val="008E4736"/>
    <w:rsid w:val="008E4A5F"/>
    <w:rsid w:val="008E53AF"/>
    <w:rsid w:val="008E6437"/>
    <w:rsid w:val="008E7BCF"/>
    <w:rsid w:val="008F11DF"/>
    <w:rsid w:val="008F208C"/>
    <w:rsid w:val="008F3ACE"/>
    <w:rsid w:val="008F4E6E"/>
    <w:rsid w:val="008F53E2"/>
    <w:rsid w:val="008F5890"/>
    <w:rsid w:val="008F6898"/>
    <w:rsid w:val="00901B65"/>
    <w:rsid w:val="0090224D"/>
    <w:rsid w:val="00902F58"/>
    <w:rsid w:val="00903583"/>
    <w:rsid w:val="009035AB"/>
    <w:rsid w:val="009049E6"/>
    <w:rsid w:val="00906456"/>
    <w:rsid w:val="00907366"/>
    <w:rsid w:val="00910A73"/>
    <w:rsid w:val="0091122D"/>
    <w:rsid w:val="00911B5C"/>
    <w:rsid w:val="009146B8"/>
    <w:rsid w:val="00914727"/>
    <w:rsid w:val="0091556E"/>
    <w:rsid w:val="009165C4"/>
    <w:rsid w:val="00917103"/>
    <w:rsid w:val="009173FF"/>
    <w:rsid w:val="00921E44"/>
    <w:rsid w:val="00922B51"/>
    <w:rsid w:val="00922E62"/>
    <w:rsid w:val="00924379"/>
    <w:rsid w:val="009279E5"/>
    <w:rsid w:val="009315B1"/>
    <w:rsid w:val="00931FFE"/>
    <w:rsid w:val="00933C79"/>
    <w:rsid w:val="00934177"/>
    <w:rsid w:val="0093568F"/>
    <w:rsid w:val="00936225"/>
    <w:rsid w:val="00937D9A"/>
    <w:rsid w:val="00937E38"/>
    <w:rsid w:val="00940F3F"/>
    <w:rsid w:val="00942366"/>
    <w:rsid w:val="00943685"/>
    <w:rsid w:val="00944851"/>
    <w:rsid w:val="0094552B"/>
    <w:rsid w:val="00950E93"/>
    <w:rsid w:val="00951425"/>
    <w:rsid w:val="00951FE4"/>
    <w:rsid w:val="00952621"/>
    <w:rsid w:val="00952B23"/>
    <w:rsid w:val="00952E5A"/>
    <w:rsid w:val="00954E85"/>
    <w:rsid w:val="009550DC"/>
    <w:rsid w:val="00957313"/>
    <w:rsid w:val="009576E6"/>
    <w:rsid w:val="00960B71"/>
    <w:rsid w:val="00960CA0"/>
    <w:rsid w:val="009615D8"/>
    <w:rsid w:val="00962023"/>
    <w:rsid w:val="009624A7"/>
    <w:rsid w:val="00962E76"/>
    <w:rsid w:val="00963BDB"/>
    <w:rsid w:val="00971C66"/>
    <w:rsid w:val="00971FF0"/>
    <w:rsid w:val="00972272"/>
    <w:rsid w:val="00972E23"/>
    <w:rsid w:val="009731E1"/>
    <w:rsid w:val="00973D37"/>
    <w:rsid w:val="009741F2"/>
    <w:rsid w:val="009751AD"/>
    <w:rsid w:val="009765D6"/>
    <w:rsid w:val="00976C59"/>
    <w:rsid w:val="009833EF"/>
    <w:rsid w:val="00983C45"/>
    <w:rsid w:val="009848F4"/>
    <w:rsid w:val="0098513C"/>
    <w:rsid w:val="009860C9"/>
    <w:rsid w:val="00986C6F"/>
    <w:rsid w:val="00987F56"/>
    <w:rsid w:val="00992BE8"/>
    <w:rsid w:val="00992D6D"/>
    <w:rsid w:val="009941E8"/>
    <w:rsid w:val="00994D62"/>
    <w:rsid w:val="00997FC5"/>
    <w:rsid w:val="009A3A79"/>
    <w:rsid w:val="009A413F"/>
    <w:rsid w:val="009A49FD"/>
    <w:rsid w:val="009A4DAA"/>
    <w:rsid w:val="009A6758"/>
    <w:rsid w:val="009B03A4"/>
    <w:rsid w:val="009B0867"/>
    <w:rsid w:val="009B196D"/>
    <w:rsid w:val="009B209D"/>
    <w:rsid w:val="009B3BD3"/>
    <w:rsid w:val="009B6514"/>
    <w:rsid w:val="009B6963"/>
    <w:rsid w:val="009B7DA7"/>
    <w:rsid w:val="009C12DE"/>
    <w:rsid w:val="009C3532"/>
    <w:rsid w:val="009C383C"/>
    <w:rsid w:val="009C4466"/>
    <w:rsid w:val="009C44B4"/>
    <w:rsid w:val="009C5090"/>
    <w:rsid w:val="009C64A2"/>
    <w:rsid w:val="009C696B"/>
    <w:rsid w:val="009C7E83"/>
    <w:rsid w:val="009D0172"/>
    <w:rsid w:val="009D078A"/>
    <w:rsid w:val="009D2B69"/>
    <w:rsid w:val="009D2C02"/>
    <w:rsid w:val="009D37E6"/>
    <w:rsid w:val="009D4F04"/>
    <w:rsid w:val="009D5D8E"/>
    <w:rsid w:val="009E0413"/>
    <w:rsid w:val="009E0A89"/>
    <w:rsid w:val="009E0AE2"/>
    <w:rsid w:val="009E45DB"/>
    <w:rsid w:val="009E5122"/>
    <w:rsid w:val="009F08D4"/>
    <w:rsid w:val="009F6941"/>
    <w:rsid w:val="009F6DCD"/>
    <w:rsid w:val="009F7CE8"/>
    <w:rsid w:val="00A00444"/>
    <w:rsid w:val="00A01B20"/>
    <w:rsid w:val="00A01FD3"/>
    <w:rsid w:val="00A03872"/>
    <w:rsid w:val="00A04580"/>
    <w:rsid w:val="00A07241"/>
    <w:rsid w:val="00A115E5"/>
    <w:rsid w:val="00A12154"/>
    <w:rsid w:val="00A156C6"/>
    <w:rsid w:val="00A15C80"/>
    <w:rsid w:val="00A17C2E"/>
    <w:rsid w:val="00A232F7"/>
    <w:rsid w:val="00A235CD"/>
    <w:rsid w:val="00A26080"/>
    <w:rsid w:val="00A272BD"/>
    <w:rsid w:val="00A27DC9"/>
    <w:rsid w:val="00A310BC"/>
    <w:rsid w:val="00A3153D"/>
    <w:rsid w:val="00A3286D"/>
    <w:rsid w:val="00A3497A"/>
    <w:rsid w:val="00A355DE"/>
    <w:rsid w:val="00A359CD"/>
    <w:rsid w:val="00A35EBB"/>
    <w:rsid w:val="00A3741D"/>
    <w:rsid w:val="00A4457F"/>
    <w:rsid w:val="00A45020"/>
    <w:rsid w:val="00A45342"/>
    <w:rsid w:val="00A50C67"/>
    <w:rsid w:val="00A51AF5"/>
    <w:rsid w:val="00A5226E"/>
    <w:rsid w:val="00A52894"/>
    <w:rsid w:val="00A53F66"/>
    <w:rsid w:val="00A556B0"/>
    <w:rsid w:val="00A55716"/>
    <w:rsid w:val="00A60289"/>
    <w:rsid w:val="00A606A3"/>
    <w:rsid w:val="00A60DAE"/>
    <w:rsid w:val="00A61549"/>
    <w:rsid w:val="00A64BD2"/>
    <w:rsid w:val="00A64EA2"/>
    <w:rsid w:val="00A664B2"/>
    <w:rsid w:val="00A66F87"/>
    <w:rsid w:val="00A66F92"/>
    <w:rsid w:val="00A67D9F"/>
    <w:rsid w:val="00A67E02"/>
    <w:rsid w:val="00A7277A"/>
    <w:rsid w:val="00A737D3"/>
    <w:rsid w:val="00A73989"/>
    <w:rsid w:val="00A73E0E"/>
    <w:rsid w:val="00A74807"/>
    <w:rsid w:val="00A74C47"/>
    <w:rsid w:val="00A75FFD"/>
    <w:rsid w:val="00A776C7"/>
    <w:rsid w:val="00A810C8"/>
    <w:rsid w:val="00A82B2F"/>
    <w:rsid w:val="00A830B1"/>
    <w:rsid w:val="00A834A6"/>
    <w:rsid w:val="00A848B1"/>
    <w:rsid w:val="00A85E7E"/>
    <w:rsid w:val="00A863B1"/>
    <w:rsid w:val="00A863D9"/>
    <w:rsid w:val="00A9083D"/>
    <w:rsid w:val="00A90998"/>
    <w:rsid w:val="00A9361C"/>
    <w:rsid w:val="00A93803"/>
    <w:rsid w:val="00A93E8D"/>
    <w:rsid w:val="00A941A1"/>
    <w:rsid w:val="00A94324"/>
    <w:rsid w:val="00A9462A"/>
    <w:rsid w:val="00A952F0"/>
    <w:rsid w:val="00A956EF"/>
    <w:rsid w:val="00A95ADC"/>
    <w:rsid w:val="00A96402"/>
    <w:rsid w:val="00A967C1"/>
    <w:rsid w:val="00A9724F"/>
    <w:rsid w:val="00A977F3"/>
    <w:rsid w:val="00AA3F72"/>
    <w:rsid w:val="00AA4937"/>
    <w:rsid w:val="00AA54AB"/>
    <w:rsid w:val="00AA57E9"/>
    <w:rsid w:val="00AA694B"/>
    <w:rsid w:val="00AA7303"/>
    <w:rsid w:val="00AB2E47"/>
    <w:rsid w:val="00AB333A"/>
    <w:rsid w:val="00AB41DD"/>
    <w:rsid w:val="00AB45B0"/>
    <w:rsid w:val="00AB7CC7"/>
    <w:rsid w:val="00AC007F"/>
    <w:rsid w:val="00AC02F2"/>
    <w:rsid w:val="00AC6A71"/>
    <w:rsid w:val="00AD06E4"/>
    <w:rsid w:val="00AD0C27"/>
    <w:rsid w:val="00AD0DA2"/>
    <w:rsid w:val="00AD1114"/>
    <w:rsid w:val="00AD12AE"/>
    <w:rsid w:val="00AD224A"/>
    <w:rsid w:val="00AD2DF6"/>
    <w:rsid w:val="00AD3113"/>
    <w:rsid w:val="00AD3A04"/>
    <w:rsid w:val="00AD7240"/>
    <w:rsid w:val="00AD798F"/>
    <w:rsid w:val="00AD7F58"/>
    <w:rsid w:val="00AE0FB8"/>
    <w:rsid w:val="00AE1E27"/>
    <w:rsid w:val="00AE263E"/>
    <w:rsid w:val="00AE36AF"/>
    <w:rsid w:val="00AE5457"/>
    <w:rsid w:val="00AE54E2"/>
    <w:rsid w:val="00AE6702"/>
    <w:rsid w:val="00AE782E"/>
    <w:rsid w:val="00AF1D8A"/>
    <w:rsid w:val="00AF54FD"/>
    <w:rsid w:val="00AF63AE"/>
    <w:rsid w:val="00AF6462"/>
    <w:rsid w:val="00AF66F2"/>
    <w:rsid w:val="00AF7C3F"/>
    <w:rsid w:val="00B002CB"/>
    <w:rsid w:val="00B012F5"/>
    <w:rsid w:val="00B0163D"/>
    <w:rsid w:val="00B029E9"/>
    <w:rsid w:val="00B06F40"/>
    <w:rsid w:val="00B07165"/>
    <w:rsid w:val="00B11381"/>
    <w:rsid w:val="00B1243C"/>
    <w:rsid w:val="00B12EBE"/>
    <w:rsid w:val="00B135EA"/>
    <w:rsid w:val="00B13E8D"/>
    <w:rsid w:val="00B14DB0"/>
    <w:rsid w:val="00B23BEC"/>
    <w:rsid w:val="00B23F1F"/>
    <w:rsid w:val="00B245E8"/>
    <w:rsid w:val="00B2474A"/>
    <w:rsid w:val="00B25676"/>
    <w:rsid w:val="00B25C8D"/>
    <w:rsid w:val="00B25D64"/>
    <w:rsid w:val="00B2639C"/>
    <w:rsid w:val="00B31381"/>
    <w:rsid w:val="00B34F86"/>
    <w:rsid w:val="00B361CF"/>
    <w:rsid w:val="00B366DE"/>
    <w:rsid w:val="00B3696F"/>
    <w:rsid w:val="00B429F4"/>
    <w:rsid w:val="00B4369D"/>
    <w:rsid w:val="00B44DA9"/>
    <w:rsid w:val="00B51681"/>
    <w:rsid w:val="00B51702"/>
    <w:rsid w:val="00B519D9"/>
    <w:rsid w:val="00B52A03"/>
    <w:rsid w:val="00B54BFA"/>
    <w:rsid w:val="00B54F04"/>
    <w:rsid w:val="00B568F2"/>
    <w:rsid w:val="00B56C97"/>
    <w:rsid w:val="00B57DED"/>
    <w:rsid w:val="00B60986"/>
    <w:rsid w:val="00B613D6"/>
    <w:rsid w:val="00B62943"/>
    <w:rsid w:val="00B63029"/>
    <w:rsid w:val="00B654FC"/>
    <w:rsid w:val="00B6658D"/>
    <w:rsid w:val="00B675E1"/>
    <w:rsid w:val="00B70566"/>
    <w:rsid w:val="00B71530"/>
    <w:rsid w:val="00B73526"/>
    <w:rsid w:val="00B74F95"/>
    <w:rsid w:val="00B75307"/>
    <w:rsid w:val="00B753A1"/>
    <w:rsid w:val="00B7660D"/>
    <w:rsid w:val="00B76C82"/>
    <w:rsid w:val="00B77874"/>
    <w:rsid w:val="00B81208"/>
    <w:rsid w:val="00B813A9"/>
    <w:rsid w:val="00B835C5"/>
    <w:rsid w:val="00B84562"/>
    <w:rsid w:val="00B84794"/>
    <w:rsid w:val="00B84A1F"/>
    <w:rsid w:val="00B86153"/>
    <w:rsid w:val="00B86376"/>
    <w:rsid w:val="00B8647F"/>
    <w:rsid w:val="00B912F9"/>
    <w:rsid w:val="00B93139"/>
    <w:rsid w:val="00B9412F"/>
    <w:rsid w:val="00B951CA"/>
    <w:rsid w:val="00B95AC4"/>
    <w:rsid w:val="00BA07BA"/>
    <w:rsid w:val="00BA170C"/>
    <w:rsid w:val="00BA215C"/>
    <w:rsid w:val="00BA23D0"/>
    <w:rsid w:val="00BA308C"/>
    <w:rsid w:val="00BA397B"/>
    <w:rsid w:val="00BA3A28"/>
    <w:rsid w:val="00BA4CB8"/>
    <w:rsid w:val="00BA56F1"/>
    <w:rsid w:val="00BA6017"/>
    <w:rsid w:val="00BA66A6"/>
    <w:rsid w:val="00BA70E1"/>
    <w:rsid w:val="00BA7826"/>
    <w:rsid w:val="00BB4260"/>
    <w:rsid w:val="00BB66EA"/>
    <w:rsid w:val="00BB7F5D"/>
    <w:rsid w:val="00BC01DB"/>
    <w:rsid w:val="00BC0C70"/>
    <w:rsid w:val="00BC12FB"/>
    <w:rsid w:val="00BC2D4D"/>
    <w:rsid w:val="00BC350E"/>
    <w:rsid w:val="00BC3C3C"/>
    <w:rsid w:val="00BC402E"/>
    <w:rsid w:val="00BC7373"/>
    <w:rsid w:val="00BD1531"/>
    <w:rsid w:val="00BD2545"/>
    <w:rsid w:val="00BD2C5E"/>
    <w:rsid w:val="00BD3DF9"/>
    <w:rsid w:val="00BD4919"/>
    <w:rsid w:val="00BD59D9"/>
    <w:rsid w:val="00BD71F9"/>
    <w:rsid w:val="00BD744A"/>
    <w:rsid w:val="00BD74B1"/>
    <w:rsid w:val="00BD7E76"/>
    <w:rsid w:val="00BE035C"/>
    <w:rsid w:val="00BE03A0"/>
    <w:rsid w:val="00BE06E2"/>
    <w:rsid w:val="00BE13C9"/>
    <w:rsid w:val="00BE2004"/>
    <w:rsid w:val="00BE271C"/>
    <w:rsid w:val="00BE54A7"/>
    <w:rsid w:val="00BE5695"/>
    <w:rsid w:val="00BE5DF4"/>
    <w:rsid w:val="00BE67D6"/>
    <w:rsid w:val="00BE79EC"/>
    <w:rsid w:val="00BF07BD"/>
    <w:rsid w:val="00BF1801"/>
    <w:rsid w:val="00BF4613"/>
    <w:rsid w:val="00BF577A"/>
    <w:rsid w:val="00BF676B"/>
    <w:rsid w:val="00BF6D1B"/>
    <w:rsid w:val="00BF74FB"/>
    <w:rsid w:val="00C0293C"/>
    <w:rsid w:val="00C03CE1"/>
    <w:rsid w:val="00C04D48"/>
    <w:rsid w:val="00C100AC"/>
    <w:rsid w:val="00C103B4"/>
    <w:rsid w:val="00C104F7"/>
    <w:rsid w:val="00C13C45"/>
    <w:rsid w:val="00C152CC"/>
    <w:rsid w:val="00C1580D"/>
    <w:rsid w:val="00C15973"/>
    <w:rsid w:val="00C16194"/>
    <w:rsid w:val="00C161BA"/>
    <w:rsid w:val="00C2092F"/>
    <w:rsid w:val="00C20956"/>
    <w:rsid w:val="00C22EF3"/>
    <w:rsid w:val="00C23003"/>
    <w:rsid w:val="00C24057"/>
    <w:rsid w:val="00C26E8A"/>
    <w:rsid w:val="00C27D9A"/>
    <w:rsid w:val="00C32414"/>
    <w:rsid w:val="00C32871"/>
    <w:rsid w:val="00C32B9E"/>
    <w:rsid w:val="00C359A0"/>
    <w:rsid w:val="00C4012D"/>
    <w:rsid w:val="00C403C2"/>
    <w:rsid w:val="00C415BE"/>
    <w:rsid w:val="00C444AE"/>
    <w:rsid w:val="00C45190"/>
    <w:rsid w:val="00C47527"/>
    <w:rsid w:val="00C47839"/>
    <w:rsid w:val="00C5054D"/>
    <w:rsid w:val="00C508F9"/>
    <w:rsid w:val="00C510B1"/>
    <w:rsid w:val="00C526A3"/>
    <w:rsid w:val="00C545FF"/>
    <w:rsid w:val="00C5470C"/>
    <w:rsid w:val="00C547AA"/>
    <w:rsid w:val="00C55EEF"/>
    <w:rsid w:val="00C57CD4"/>
    <w:rsid w:val="00C60F58"/>
    <w:rsid w:val="00C639FD"/>
    <w:rsid w:val="00C63CB0"/>
    <w:rsid w:val="00C6404E"/>
    <w:rsid w:val="00C6690E"/>
    <w:rsid w:val="00C70956"/>
    <w:rsid w:val="00C70D5C"/>
    <w:rsid w:val="00C7343C"/>
    <w:rsid w:val="00C80485"/>
    <w:rsid w:val="00C805E1"/>
    <w:rsid w:val="00C80D42"/>
    <w:rsid w:val="00C812FA"/>
    <w:rsid w:val="00C82929"/>
    <w:rsid w:val="00C855F3"/>
    <w:rsid w:val="00C877CC"/>
    <w:rsid w:val="00C90899"/>
    <w:rsid w:val="00C93289"/>
    <w:rsid w:val="00C943EB"/>
    <w:rsid w:val="00C94BC1"/>
    <w:rsid w:val="00C96160"/>
    <w:rsid w:val="00C96566"/>
    <w:rsid w:val="00CA06D6"/>
    <w:rsid w:val="00CA17C4"/>
    <w:rsid w:val="00CB0071"/>
    <w:rsid w:val="00CB0441"/>
    <w:rsid w:val="00CB04F7"/>
    <w:rsid w:val="00CB20F5"/>
    <w:rsid w:val="00CB215A"/>
    <w:rsid w:val="00CB4587"/>
    <w:rsid w:val="00CB4A2F"/>
    <w:rsid w:val="00CB4C6F"/>
    <w:rsid w:val="00CB5B8E"/>
    <w:rsid w:val="00CB79AD"/>
    <w:rsid w:val="00CC1A6C"/>
    <w:rsid w:val="00CC3535"/>
    <w:rsid w:val="00CC42C7"/>
    <w:rsid w:val="00CC5BD8"/>
    <w:rsid w:val="00CC61DF"/>
    <w:rsid w:val="00CC6B2A"/>
    <w:rsid w:val="00CC7A4F"/>
    <w:rsid w:val="00CD3004"/>
    <w:rsid w:val="00CD4278"/>
    <w:rsid w:val="00CD431B"/>
    <w:rsid w:val="00CD559D"/>
    <w:rsid w:val="00CD6229"/>
    <w:rsid w:val="00CD6CC6"/>
    <w:rsid w:val="00CD7479"/>
    <w:rsid w:val="00CE2798"/>
    <w:rsid w:val="00CE29F4"/>
    <w:rsid w:val="00CE30D9"/>
    <w:rsid w:val="00CE435A"/>
    <w:rsid w:val="00CE4407"/>
    <w:rsid w:val="00CE4967"/>
    <w:rsid w:val="00CE62D5"/>
    <w:rsid w:val="00CE70B3"/>
    <w:rsid w:val="00CF0057"/>
    <w:rsid w:val="00CF062B"/>
    <w:rsid w:val="00CF0AB9"/>
    <w:rsid w:val="00CF0DF2"/>
    <w:rsid w:val="00CF1C30"/>
    <w:rsid w:val="00CF3305"/>
    <w:rsid w:val="00CF538E"/>
    <w:rsid w:val="00CF6284"/>
    <w:rsid w:val="00CF6ED6"/>
    <w:rsid w:val="00D00FE4"/>
    <w:rsid w:val="00D01B8D"/>
    <w:rsid w:val="00D02A57"/>
    <w:rsid w:val="00D04737"/>
    <w:rsid w:val="00D063E2"/>
    <w:rsid w:val="00D06E0D"/>
    <w:rsid w:val="00D0766E"/>
    <w:rsid w:val="00D10AD1"/>
    <w:rsid w:val="00D10C7A"/>
    <w:rsid w:val="00D119BF"/>
    <w:rsid w:val="00D13C83"/>
    <w:rsid w:val="00D145AE"/>
    <w:rsid w:val="00D1471F"/>
    <w:rsid w:val="00D14E91"/>
    <w:rsid w:val="00D156D0"/>
    <w:rsid w:val="00D21117"/>
    <w:rsid w:val="00D2146D"/>
    <w:rsid w:val="00D238C2"/>
    <w:rsid w:val="00D241AB"/>
    <w:rsid w:val="00D2435D"/>
    <w:rsid w:val="00D2691A"/>
    <w:rsid w:val="00D27DB4"/>
    <w:rsid w:val="00D31C20"/>
    <w:rsid w:val="00D31FA2"/>
    <w:rsid w:val="00D32159"/>
    <w:rsid w:val="00D32AA5"/>
    <w:rsid w:val="00D359C0"/>
    <w:rsid w:val="00D36353"/>
    <w:rsid w:val="00D363DE"/>
    <w:rsid w:val="00D3772B"/>
    <w:rsid w:val="00D377B2"/>
    <w:rsid w:val="00D37E89"/>
    <w:rsid w:val="00D40886"/>
    <w:rsid w:val="00D40E72"/>
    <w:rsid w:val="00D43CAF"/>
    <w:rsid w:val="00D44E81"/>
    <w:rsid w:val="00D45103"/>
    <w:rsid w:val="00D451DF"/>
    <w:rsid w:val="00D46C65"/>
    <w:rsid w:val="00D47F5B"/>
    <w:rsid w:val="00D51351"/>
    <w:rsid w:val="00D51DE5"/>
    <w:rsid w:val="00D54BB0"/>
    <w:rsid w:val="00D564AC"/>
    <w:rsid w:val="00D6045E"/>
    <w:rsid w:val="00D6144D"/>
    <w:rsid w:val="00D6232E"/>
    <w:rsid w:val="00D62499"/>
    <w:rsid w:val="00D625C5"/>
    <w:rsid w:val="00D62AE8"/>
    <w:rsid w:val="00D64464"/>
    <w:rsid w:val="00D65BFA"/>
    <w:rsid w:val="00D65C88"/>
    <w:rsid w:val="00D7044F"/>
    <w:rsid w:val="00D7217C"/>
    <w:rsid w:val="00D730FD"/>
    <w:rsid w:val="00D74048"/>
    <w:rsid w:val="00D75389"/>
    <w:rsid w:val="00D77773"/>
    <w:rsid w:val="00D77882"/>
    <w:rsid w:val="00D77F62"/>
    <w:rsid w:val="00D81077"/>
    <w:rsid w:val="00D8169F"/>
    <w:rsid w:val="00D83D0F"/>
    <w:rsid w:val="00D85BF6"/>
    <w:rsid w:val="00D90613"/>
    <w:rsid w:val="00D91383"/>
    <w:rsid w:val="00D91B02"/>
    <w:rsid w:val="00D92CDB"/>
    <w:rsid w:val="00D93540"/>
    <w:rsid w:val="00D94328"/>
    <w:rsid w:val="00D943C9"/>
    <w:rsid w:val="00D94726"/>
    <w:rsid w:val="00D949F5"/>
    <w:rsid w:val="00D954D8"/>
    <w:rsid w:val="00D95B0C"/>
    <w:rsid w:val="00D9671E"/>
    <w:rsid w:val="00D979A6"/>
    <w:rsid w:val="00DA08E9"/>
    <w:rsid w:val="00DA0A3C"/>
    <w:rsid w:val="00DA0BC0"/>
    <w:rsid w:val="00DA15A9"/>
    <w:rsid w:val="00DA3CD7"/>
    <w:rsid w:val="00DA45DC"/>
    <w:rsid w:val="00DA4C68"/>
    <w:rsid w:val="00DA5F99"/>
    <w:rsid w:val="00DA6974"/>
    <w:rsid w:val="00DA7AE7"/>
    <w:rsid w:val="00DB004C"/>
    <w:rsid w:val="00DB046D"/>
    <w:rsid w:val="00DB1363"/>
    <w:rsid w:val="00DB2735"/>
    <w:rsid w:val="00DB518E"/>
    <w:rsid w:val="00DB5D4A"/>
    <w:rsid w:val="00DB60F6"/>
    <w:rsid w:val="00DC1098"/>
    <w:rsid w:val="00DC1F64"/>
    <w:rsid w:val="00DC22B2"/>
    <w:rsid w:val="00DC2BAF"/>
    <w:rsid w:val="00DC62FC"/>
    <w:rsid w:val="00DC6A5E"/>
    <w:rsid w:val="00DC763B"/>
    <w:rsid w:val="00DD0F7B"/>
    <w:rsid w:val="00DD56BA"/>
    <w:rsid w:val="00DD683A"/>
    <w:rsid w:val="00DD6FC4"/>
    <w:rsid w:val="00DE08D6"/>
    <w:rsid w:val="00DE199C"/>
    <w:rsid w:val="00DE221D"/>
    <w:rsid w:val="00DE265E"/>
    <w:rsid w:val="00DE4987"/>
    <w:rsid w:val="00DE4EC7"/>
    <w:rsid w:val="00DE4FA6"/>
    <w:rsid w:val="00DF0B59"/>
    <w:rsid w:val="00DF0D07"/>
    <w:rsid w:val="00DF16D2"/>
    <w:rsid w:val="00DF3A4F"/>
    <w:rsid w:val="00DF4F03"/>
    <w:rsid w:val="00DF5AA1"/>
    <w:rsid w:val="00DF620F"/>
    <w:rsid w:val="00DF6C65"/>
    <w:rsid w:val="00DF78D1"/>
    <w:rsid w:val="00E00C7B"/>
    <w:rsid w:val="00E037AB"/>
    <w:rsid w:val="00E041B6"/>
    <w:rsid w:val="00E04B3F"/>
    <w:rsid w:val="00E04DF1"/>
    <w:rsid w:val="00E07000"/>
    <w:rsid w:val="00E1024B"/>
    <w:rsid w:val="00E10374"/>
    <w:rsid w:val="00E1067B"/>
    <w:rsid w:val="00E121DB"/>
    <w:rsid w:val="00E14685"/>
    <w:rsid w:val="00E157DE"/>
    <w:rsid w:val="00E15EA9"/>
    <w:rsid w:val="00E172F0"/>
    <w:rsid w:val="00E20D02"/>
    <w:rsid w:val="00E21B45"/>
    <w:rsid w:val="00E22FE7"/>
    <w:rsid w:val="00E2478B"/>
    <w:rsid w:val="00E254BE"/>
    <w:rsid w:val="00E27C10"/>
    <w:rsid w:val="00E27E57"/>
    <w:rsid w:val="00E3014D"/>
    <w:rsid w:val="00E30465"/>
    <w:rsid w:val="00E3055F"/>
    <w:rsid w:val="00E31D9F"/>
    <w:rsid w:val="00E324D9"/>
    <w:rsid w:val="00E32974"/>
    <w:rsid w:val="00E32C89"/>
    <w:rsid w:val="00E33075"/>
    <w:rsid w:val="00E33077"/>
    <w:rsid w:val="00E33545"/>
    <w:rsid w:val="00E34EA6"/>
    <w:rsid w:val="00E35839"/>
    <w:rsid w:val="00E3664B"/>
    <w:rsid w:val="00E37A22"/>
    <w:rsid w:val="00E4204E"/>
    <w:rsid w:val="00E45E03"/>
    <w:rsid w:val="00E50D85"/>
    <w:rsid w:val="00E5106A"/>
    <w:rsid w:val="00E51534"/>
    <w:rsid w:val="00E5377B"/>
    <w:rsid w:val="00E5466C"/>
    <w:rsid w:val="00E57A0A"/>
    <w:rsid w:val="00E600AA"/>
    <w:rsid w:val="00E61AF8"/>
    <w:rsid w:val="00E61FA9"/>
    <w:rsid w:val="00E63203"/>
    <w:rsid w:val="00E636BC"/>
    <w:rsid w:val="00E668FA"/>
    <w:rsid w:val="00E71C69"/>
    <w:rsid w:val="00E72EF8"/>
    <w:rsid w:val="00E73482"/>
    <w:rsid w:val="00E7465F"/>
    <w:rsid w:val="00E74A85"/>
    <w:rsid w:val="00E74AA8"/>
    <w:rsid w:val="00E74D28"/>
    <w:rsid w:val="00E75195"/>
    <w:rsid w:val="00E76202"/>
    <w:rsid w:val="00E772A3"/>
    <w:rsid w:val="00E775CE"/>
    <w:rsid w:val="00E806A2"/>
    <w:rsid w:val="00E8086F"/>
    <w:rsid w:val="00E83DF7"/>
    <w:rsid w:val="00E83FDD"/>
    <w:rsid w:val="00E841A5"/>
    <w:rsid w:val="00E84D83"/>
    <w:rsid w:val="00E86449"/>
    <w:rsid w:val="00E86BC4"/>
    <w:rsid w:val="00E92659"/>
    <w:rsid w:val="00E939D0"/>
    <w:rsid w:val="00E96868"/>
    <w:rsid w:val="00EA1DF4"/>
    <w:rsid w:val="00EA27EB"/>
    <w:rsid w:val="00EA2B80"/>
    <w:rsid w:val="00EA325E"/>
    <w:rsid w:val="00EA47A3"/>
    <w:rsid w:val="00EA4BFC"/>
    <w:rsid w:val="00EA507E"/>
    <w:rsid w:val="00EA56DB"/>
    <w:rsid w:val="00EB0A9C"/>
    <w:rsid w:val="00EB4545"/>
    <w:rsid w:val="00EB6484"/>
    <w:rsid w:val="00EB732C"/>
    <w:rsid w:val="00EC0640"/>
    <w:rsid w:val="00EC077F"/>
    <w:rsid w:val="00EC215C"/>
    <w:rsid w:val="00EC35A0"/>
    <w:rsid w:val="00EC5D6C"/>
    <w:rsid w:val="00EC6A16"/>
    <w:rsid w:val="00EC7A18"/>
    <w:rsid w:val="00ED1087"/>
    <w:rsid w:val="00ED1776"/>
    <w:rsid w:val="00ED2D1A"/>
    <w:rsid w:val="00ED3205"/>
    <w:rsid w:val="00ED48E9"/>
    <w:rsid w:val="00ED5AF6"/>
    <w:rsid w:val="00ED7B24"/>
    <w:rsid w:val="00EE2289"/>
    <w:rsid w:val="00EE31CD"/>
    <w:rsid w:val="00EE61C0"/>
    <w:rsid w:val="00EF1640"/>
    <w:rsid w:val="00EF2954"/>
    <w:rsid w:val="00EF2DA6"/>
    <w:rsid w:val="00EF31A1"/>
    <w:rsid w:val="00EF3588"/>
    <w:rsid w:val="00EF4EB1"/>
    <w:rsid w:val="00EF5CBF"/>
    <w:rsid w:val="00EF5FF6"/>
    <w:rsid w:val="00EF6372"/>
    <w:rsid w:val="00EF6AD6"/>
    <w:rsid w:val="00F004C0"/>
    <w:rsid w:val="00F020A0"/>
    <w:rsid w:val="00F02CFA"/>
    <w:rsid w:val="00F038F7"/>
    <w:rsid w:val="00F042D0"/>
    <w:rsid w:val="00F06970"/>
    <w:rsid w:val="00F06A3D"/>
    <w:rsid w:val="00F07370"/>
    <w:rsid w:val="00F07F9E"/>
    <w:rsid w:val="00F107FC"/>
    <w:rsid w:val="00F11CBD"/>
    <w:rsid w:val="00F12737"/>
    <w:rsid w:val="00F13342"/>
    <w:rsid w:val="00F13784"/>
    <w:rsid w:val="00F13CF7"/>
    <w:rsid w:val="00F13E43"/>
    <w:rsid w:val="00F1644A"/>
    <w:rsid w:val="00F165B2"/>
    <w:rsid w:val="00F205AA"/>
    <w:rsid w:val="00F215E1"/>
    <w:rsid w:val="00F232C3"/>
    <w:rsid w:val="00F2618F"/>
    <w:rsid w:val="00F264E8"/>
    <w:rsid w:val="00F26A70"/>
    <w:rsid w:val="00F306B2"/>
    <w:rsid w:val="00F314CA"/>
    <w:rsid w:val="00F32AE7"/>
    <w:rsid w:val="00F3402A"/>
    <w:rsid w:val="00F347FA"/>
    <w:rsid w:val="00F40B94"/>
    <w:rsid w:val="00F45609"/>
    <w:rsid w:val="00F45956"/>
    <w:rsid w:val="00F464DD"/>
    <w:rsid w:val="00F4695E"/>
    <w:rsid w:val="00F46C8A"/>
    <w:rsid w:val="00F47073"/>
    <w:rsid w:val="00F4738A"/>
    <w:rsid w:val="00F5058B"/>
    <w:rsid w:val="00F50E6C"/>
    <w:rsid w:val="00F522D5"/>
    <w:rsid w:val="00F55183"/>
    <w:rsid w:val="00F55F2D"/>
    <w:rsid w:val="00F56384"/>
    <w:rsid w:val="00F619A9"/>
    <w:rsid w:val="00F641F4"/>
    <w:rsid w:val="00F7043D"/>
    <w:rsid w:val="00F710AB"/>
    <w:rsid w:val="00F7180A"/>
    <w:rsid w:val="00F72668"/>
    <w:rsid w:val="00F74984"/>
    <w:rsid w:val="00F832C1"/>
    <w:rsid w:val="00F855AC"/>
    <w:rsid w:val="00F87013"/>
    <w:rsid w:val="00F9017C"/>
    <w:rsid w:val="00F9098E"/>
    <w:rsid w:val="00F90CF2"/>
    <w:rsid w:val="00F9290F"/>
    <w:rsid w:val="00F938D1"/>
    <w:rsid w:val="00F950F8"/>
    <w:rsid w:val="00F95320"/>
    <w:rsid w:val="00F96E10"/>
    <w:rsid w:val="00F97926"/>
    <w:rsid w:val="00FA0269"/>
    <w:rsid w:val="00FA06B8"/>
    <w:rsid w:val="00FA66C2"/>
    <w:rsid w:val="00FA7673"/>
    <w:rsid w:val="00FB0100"/>
    <w:rsid w:val="00FB049F"/>
    <w:rsid w:val="00FB2955"/>
    <w:rsid w:val="00FB3173"/>
    <w:rsid w:val="00FB34CD"/>
    <w:rsid w:val="00FB3BAD"/>
    <w:rsid w:val="00FB7FFA"/>
    <w:rsid w:val="00FC02B0"/>
    <w:rsid w:val="00FC0A57"/>
    <w:rsid w:val="00FC1EE2"/>
    <w:rsid w:val="00FC2E4F"/>
    <w:rsid w:val="00FC308E"/>
    <w:rsid w:val="00FC4549"/>
    <w:rsid w:val="00FC5DFF"/>
    <w:rsid w:val="00FC64A2"/>
    <w:rsid w:val="00FC6626"/>
    <w:rsid w:val="00FC6BEB"/>
    <w:rsid w:val="00FC735A"/>
    <w:rsid w:val="00FC7F0A"/>
    <w:rsid w:val="00FD08AC"/>
    <w:rsid w:val="00FD18A8"/>
    <w:rsid w:val="00FD1CDB"/>
    <w:rsid w:val="00FD225A"/>
    <w:rsid w:val="00FD2670"/>
    <w:rsid w:val="00FD328D"/>
    <w:rsid w:val="00FD362C"/>
    <w:rsid w:val="00FD3A04"/>
    <w:rsid w:val="00FD729E"/>
    <w:rsid w:val="00FE3BB1"/>
    <w:rsid w:val="00FE63F6"/>
    <w:rsid w:val="00FF0D56"/>
    <w:rsid w:val="00FF116E"/>
    <w:rsid w:val="00FF17C1"/>
    <w:rsid w:val="00FF1D05"/>
    <w:rsid w:val="00FF3CB6"/>
    <w:rsid w:val="00FF3D85"/>
    <w:rsid w:val="00FF6807"/>
    <w:rsid w:val="00FF6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F1F367"/>
  <w15:docId w15:val="{AD1C70C3-8A87-4677-A7B8-04E3C214F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AF8"/>
    <w:rPr>
      <w:rFonts w:ascii="News Gothic" w:hAnsi="News Gothic"/>
      <w:snapToGrid w:val="0"/>
      <w:lang w:val="de-DE" w:eastAsia="de-DE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numPr>
        <w:numId w:val="31"/>
      </w:numPr>
      <w:tabs>
        <w:tab w:val="num" w:pos="482"/>
      </w:tabs>
      <w:spacing w:before="240" w:after="60"/>
      <w:ind w:left="482" w:hanging="482"/>
      <w:outlineLvl w:val="0"/>
    </w:pPr>
    <w:rPr>
      <w:rFonts w:ascii="Franklin Gothic Condensed" w:hAnsi="Franklin Gothic Condensed"/>
      <w:kern w:val="28"/>
      <w:sz w:val="48"/>
    </w:rPr>
  </w:style>
  <w:style w:type="paragraph" w:styleId="Heading2">
    <w:name w:val="heading 2"/>
    <w:basedOn w:val="Heading1"/>
    <w:next w:val="Normal"/>
    <w:link w:val="Heading2Char"/>
    <w:uiPriority w:val="9"/>
    <w:qFormat/>
    <w:pPr>
      <w:numPr>
        <w:ilvl w:val="1"/>
        <w:numId w:val="32"/>
      </w:numPr>
      <w:tabs>
        <w:tab w:val="num" w:pos="737"/>
      </w:tabs>
      <w:ind w:left="737" w:hanging="737"/>
      <w:outlineLvl w:val="1"/>
    </w:pPr>
    <w:rPr>
      <w:sz w:val="40"/>
    </w:rPr>
  </w:style>
  <w:style w:type="paragraph" w:styleId="Heading3">
    <w:name w:val="heading 3"/>
    <w:basedOn w:val="Heading2"/>
    <w:next w:val="Normal"/>
    <w:link w:val="Heading3Char"/>
    <w:uiPriority w:val="9"/>
    <w:qFormat/>
    <w:pPr>
      <w:numPr>
        <w:ilvl w:val="2"/>
        <w:numId w:val="33"/>
      </w:numPr>
      <w:tabs>
        <w:tab w:val="num" w:pos="1021"/>
      </w:tabs>
      <w:ind w:left="1021" w:hanging="1021"/>
      <w:outlineLvl w:val="2"/>
    </w:pPr>
    <w:rPr>
      <w:sz w:val="36"/>
    </w:rPr>
  </w:style>
  <w:style w:type="paragraph" w:styleId="Heading4">
    <w:name w:val="heading 4"/>
    <w:basedOn w:val="Heading3"/>
    <w:next w:val="Normal"/>
    <w:link w:val="Heading4Char"/>
    <w:uiPriority w:val="9"/>
    <w:qFormat/>
    <w:pPr>
      <w:numPr>
        <w:ilvl w:val="3"/>
        <w:numId w:val="34"/>
      </w:numPr>
      <w:tabs>
        <w:tab w:val="num" w:pos="1191"/>
      </w:tabs>
      <w:ind w:left="1191" w:hanging="1191"/>
      <w:outlineLvl w:val="3"/>
    </w:pPr>
    <w:rPr>
      <w:rFonts w:ascii="News Gothic" w:hAnsi="News Gothic"/>
      <w:b/>
      <w:sz w:val="28"/>
    </w:rPr>
  </w:style>
  <w:style w:type="paragraph" w:styleId="Heading5">
    <w:name w:val="heading 5"/>
    <w:basedOn w:val="Heading4"/>
    <w:next w:val="Normal"/>
    <w:link w:val="Heading5Char"/>
    <w:uiPriority w:val="9"/>
    <w:qFormat/>
    <w:pPr>
      <w:numPr>
        <w:ilvl w:val="4"/>
        <w:numId w:val="35"/>
      </w:numPr>
      <w:tabs>
        <w:tab w:val="num" w:pos="1276"/>
      </w:tabs>
      <w:ind w:left="1276" w:hanging="1276"/>
      <w:outlineLvl w:val="4"/>
    </w:pPr>
    <w:rPr>
      <w:sz w:val="24"/>
    </w:rPr>
  </w:style>
  <w:style w:type="paragraph" w:styleId="Heading6">
    <w:name w:val="heading 6"/>
    <w:basedOn w:val="Heading5"/>
    <w:next w:val="Normal"/>
    <w:link w:val="Heading6Char"/>
    <w:uiPriority w:val="9"/>
    <w:qFormat/>
    <w:pPr>
      <w:numPr>
        <w:ilvl w:val="5"/>
        <w:numId w:val="36"/>
      </w:numPr>
      <w:tabs>
        <w:tab w:val="clear" w:pos="1440"/>
        <w:tab w:val="num" w:pos="1418"/>
      </w:tabs>
      <w:ind w:left="1418" w:hanging="1418"/>
      <w:outlineLvl w:val="5"/>
    </w:pPr>
    <w:rPr>
      <w:b w:val="0"/>
    </w:rPr>
  </w:style>
  <w:style w:type="paragraph" w:styleId="Heading7">
    <w:name w:val="heading 7"/>
    <w:basedOn w:val="Normal"/>
    <w:next w:val="Normal"/>
    <w:link w:val="Heading7Char"/>
    <w:uiPriority w:val="9"/>
    <w:qFormat/>
    <w:pPr>
      <w:keepNext/>
      <w:jc w:val="center"/>
      <w:outlineLvl w:val="6"/>
    </w:pPr>
    <w:rPr>
      <w:b/>
      <w:sz w:val="28"/>
    </w:rPr>
  </w:style>
  <w:style w:type="paragraph" w:styleId="Heading8">
    <w:name w:val="heading 8"/>
    <w:basedOn w:val="Normal"/>
    <w:next w:val="Normal"/>
    <w:link w:val="Heading8Char"/>
    <w:uiPriority w:val="9"/>
    <w:qFormat/>
    <w:pPr>
      <w:keepNext/>
      <w:jc w:val="center"/>
      <w:outlineLvl w:val="7"/>
    </w:pPr>
    <w:rPr>
      <w:b/>
      <w:color w:val="00FFFF"/>
      <w:sz w:val="28"/>
    </w:rPr>
  </w:style>
  <w:style w:type="paragraph" w:styleId="Heading9">
    <w:name w:val="heading 9"/>
    <w:basedOn w:val="Normal"/>
    <w:next w:val="Normal"/>
    <w:link w:val="Heading9Char"/>
    <w:uiPriority w:val="9"/>
    <w:qFormat/>
    <w:pPr>
      <w:keepNext/>
      <w:ind w:right="2374"/>
      <w:outlineLvl w:val="8"/>
    </w:pPr>
    <w:rPr>
      <w:rFonts w:ascii="Arial MT" w:eastAsia="Arial MT" w:hAnsi="Times New Roman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Cambria" w:eastAsia="Times New Roman" w:hAnsi="Cambria" w:cs="Times New Roman"/>
      <w:b/>
      <w:bCs/>
      <w:snapToGrid w:val="0"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Pr>
      <w:rFonts w:ascii="Cambria" w:eastAsia="Times New Roman" w:hAnsi="Cambria" w:cs="Times New Roman"/>
      <w:b/>
      <w:bCs/>
      <w:i/>
      <w:iCs/>
      <w:snapToGrid w:val="0"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Pr>
      <w:rFonts w:ascii="Cambria" w:eastAsia="Times New Roman" w:hAnsi="Cambria" w:cs="Times New Roman"/>
      <w:b/>
      <w:bCs/>
      <w:snapToGrid w:val="0"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Pr>
      <w:rFonts w:ascii="Calibri" w:eastAsia="Times New Roman" w:hAnsi="Calibri" w:cs="Times New Roman"/>
      <w:b/>
      <w:bCs/>
      <w:snapToGrid w:val="0"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Pr>
      <w:rFonts w:ascii="Calibri" w:eastAsia="Times New Roman" w:hAnsi="Calibri" w:cs="Times New Roman"/>
      <w:b/>
      <w:bCs/>
      <w:i/>
      <w:iCs/>
      <w:snapToGrid w:val="0"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Pr>
      <w:rFonts w:ascii="Calibri" w:eastAsia="Times New Roman" w:hAnsi="Calibri" w:cs="Times New Roman"/>
      <w:b/>
      <w:bCs/>
      <w:snapToGrid w:val="0"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Pr>
      <w:rFonts w:ascii="Calibri" w:eastAsia="Times New Roman" w:hAnsi="Calibri" w:cs="Times New Roman"/>
      <w:snapToGrid w:val="0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Pr>
      <w:rFonts w:ascii="Calibri" w:eastAsia="Times New Roman" w:hAnsi="Calibri" w:cs="Times New Roman"/>
      <w:i/>
      <w:iCs/>
      <w:snapToGrid w:val="0"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Pr>
      <w:rFonts w:ascii="Cambria" w:eastAsia="Times New Roman" w:hAnsi="Cambria" w:cs="Times New Roman"/>
      <w:snapToGrid w:val="0"/>
      <w:sz w:val="22"/>
      <w:szCs w:val="22"/>
    </w:rPr>
  </w:style>
  <w:style w:type="paragraph" w:styleId="Header">
    <w:name w:val="header"/>
    <w:basedOn w:val="Normal"/>
    <w:link w:val="HeaderChar"/>
    <w:uiPriority w:val="99"/>
    <w:rPr>
      <w:rFonts w:ascii="Arial" w:hAnsi="Arial" w:cs="Arial"/>
    </w:rPr>
  </w:style>
  <w:style w:type="character" w:customStyle="1" w:styleId="HeaderChar">
    <w:name w:val="Header Char"/>
    <w:link w:val="Header"/>
    <w:uiPriority w:val="99"/>
    <w:rPr>
      <w:rFonts w:ascii="News Gothic" w:hAnsi="News Gothic"/>
      <w:snapToGrid w:val="0"/>
    </w:rPr>
  </w:style>
  <w:style w:type="paragraph" w:styleId="Footer">
    <w:name w:val="footer"/>
    <w:basedOn w:val="Normal"/>
    <w:link w:val="FooterChar"/>
    <w:uiPriority w:val="99"/>
    <w:pPr>
      <w:tabs>
        <w:tab w:val="center" w:pos="4820"/>
        <w:tab w:val="right" w:pos="9639"/>
      </w:tabs>
    </w:pPr>
    <w:rPr>
      <w:sz w:val="12"/>
    </w:rPr>
  </w:style>
  <w:style w:type="character" w:customStyle="1" w:styleId="FooterChar">
    <w:name w:val="Footer Char"/>
    <w:link w:val="Footer"/>
    <w:uiPriority w:val="99"/>
    <w:rPr>
      <w:rFonts w:ascii="News Gothic" w:hAnsi="News Gothic"/>
      <w:snapToGrid w:val="0"/>
    </w:rPr>
  </w:style>
  <w:style w:type="paragraph" w:customStyle="1" w:styleId="Standard-Prsentation">
    <w:name w:val="Standard-Präsentation"/>
    <w:basedOn w:val="Normal"/>
    <w:rPr>
      <w:sz w:val="28"/>
    </w:rPr>
  </w:style>
  <w:style w:type="paragraph" w:customStyle="1" w:styleId="Feldbezeichnung">
    <w:name w:val="Feldbezeichnung"/>
    <w:basedOn w:val="Header"/>
    <w:rPr>
      <w:sz w:val="18"/>
    </w:rPr>
  </w:style>
  <w:style w:type="character" w:styleId="PageNumber">
    <w:name w:val="page number"/>
    <w:uiPriority w:val="99"/>
    <w:rPr>
      <w:rFonts w:ascii="News Gothic" w:hAnsi="News Gothic"/>
      <w:sz w:val="16"/>
    </w:rPr>
  </w:style>
  <w:style w:type="paragraph" w:customStyle="1" w:styleId="Firmenbezeichnung">
    <w:name w:val="Firmenbezeichnung"/>
    <w:basedOn w:val="Header"/>
    <w:pPr>
      <w:spacing w:before="57" w:after="567"/>
    </w:pPr>
  </w:style>
  <w:style w:type="paragraph" w:customStyle="1" w:styleId="Import-Font">
    <w:name w:val="Import-Font"/>
    <w:basedOn w:val="BodyText2"/>
    <w:pPr>
      <w:framePr w:hSpace="142" w:wrap="notBeside" w:vAnchor="page" w:hAnchor="page" w:x="1419" w:y="3176"/>
      <w:spacing w:after="0" w:line="240" w:lineRule="exact"/>
    </w:pPr>
    <w:rPr>
      <w:rFonts w:ascii="Courier New" w:hAnsi="Courier New"/>
    </w:rPr>
  </w:style>
  <w:style w:type="paragraph" w:customStyle="1" w:styleId="Gliederung">
    <w:name w:val="Gliederung"/>
    <w:basedOn w:val="Normal"/>
    <w:pPr>
      <w:numPr>
        <w:numId w:val="40"/>
      </w:numPr>
    </w:pPr>
  </w:style>
  <w:style w:type="paragraph" w:styleId="BodyText2">
    <w:name w:val="Body Text 2"/>
    <w:basedOn w:val="Normal"/>
    <w:link w:val="BodyText2Char"/>
    <w:uiPriority w:val="99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Pr>
      <w:rFonts w:ascii="News Gothic" w:hAnsi="News Gothic"/>
      <w:snapToGrid w:val="0"/>
    </w:rPr>
  </w:style>
  <w:style w:type="paragraph" w:customStyle="1" w:styleId="Schild2">
    <w:name w:val="Schild 2"/>
    <w:basedOn w:val="Normal"/>
    <w:pPr>
      <w:spacing w:before="60"/>
      <w:ind w:left="567" w:right="113"/>
    </w:pPr>
    <w:rPr>
      <w:rFonts w:ascii="Franklin Gothic Condensed" w:hAnsi="Franklin Gothic Condensed"/>
      <w:sz w:val="36"/>
    </w:rPr>
  </w:style>
  <w:style w:type="paragraph" w:customStyle="1" w:styleId="Schild1">
    <w:name w:val="Schild 1"/>
    <w:basedOn w:val="Normal"/>
    <w:next w:val="Schild2"/>
    <w:autoRedefine/>
    <w:pPr>
      <w:spacing w:before="1440"/>
      <w:ind w:left="567" w:right="284"/>
    </w:pPr>
    <w:rPr>
      <w:rFonts w:ascii="Franklin Gothic Condensed" w:hAnsi="Franklin Gothic Condensed"/>
      <w:sz w:val="36"/>
    </w:rPr>
  </w:style>
  <w:style w:type="paragraph" w:customStyle="1" w:styleId="Schil1a">
    <w:name w:val="Schil1a"/>
    <w:basedOn w:val="Schild1"/>
    <w:autoRedefine/>
    <w:pPr>
      <w:spacing w:before="960" w:line="360" w:lineRule="auto"/>
    </w:pPr>
  </w:style>
  <w:style w:type="paragraph" w:customStyle="1" w:styleId="Schild2a">
    <w:name w:val="Schild 2a"/>
    <w:basedOn w:val="Schild2"/>
    <w:autoRedefine/>
    <w:pPr>
      <w:spacing w:line="360" w:lineRule="auto"/>
      <w:ind w:left="113"/>
      <w:jc w:val="right"/>
    </w:pPr>
  </w:style>
  <w:style w:type="paragraph" w:customStyle="1" w:styleId="Schild1a">
    <w:name w:val="Schild 1a"/>
    <w:basedOn w:val="Schild1"/>
    <w:next w:val="Schild2a"/>
    <w:autoRedefine/>
    <w:pPr>
      <w:spacing w:before="960" w:line="360" w:lineRule="auto"/>
      <w:ind w:left="113"/>
      <w:jc w:val="right"/>
    </w:pPr>
  </w:style>
  <w:style w:type="paragraph" w:customStyle="1" w:styleId="Namen">
    <w:name w:val="Namen"/>
    <w:basedOn w:val="Normal"/>
    <w:autoRedefine/>
    <w:pPr>
      <w:spacing w:before="480"/>
      <w:jc w:val="center"/>
    </w:pPr>
    <w:rPr>
      <w:rFonts w:ascii="Franklin Gothic Condensed" w:hAnsi="Franklin Gothic Condensed"/>
      <w:sz w:val="36"/>
    </w:rPr>
  </w:style>
  <w:style w:type="paragraph" w:customStyle="1" w:styleId="Presse-Titel">
    <w:name w:val="Presse-Titel"/>
    <w:basedOn w:val="Normal"/>
    <w:next w:val="Presse-Standard"/>
    <w:pPr>
      <w:spacing w:line="720" w:lineRule="auto"/>
      <w:jc w:val="both"/>
    </w:pPr>
    <w:rPr>
      <w:rFonts w:ascii="Arial MT" w:eastAsia="Arial MT" w:hAnsi="Times New Roman"/>
      <w:b/>
      <w:sz w:val="24"/>
    </w:rPr>
  </w:style>
  <w:style w:type="paragraph" w:customStyle="1" w:styleId="Presse-Information">
    <w:name w:val="Presse-Information"/>
    <w:basedOn w:val="Normal"/>
    <w:pPr>
      <w:pBdr>
        <w:bottom w:val="single" w:sz="4" w:space="1" w:color="auto"/>
      </w:pBdr>
      <w:tabs>
        <w:tab w:val="right" w:pos="9072"/>
      </w:tabs>
    </w:pPr>
    <w:rPr>
      <w:rFonts w:ascii="Arial MT" w:eastAsia="Arial MT" w:hAnsi="Times New Roman"/>
      <w:sz w:val="32"/>
    </w:rPr>
  </w:style>
  <w:style w:type="paragraph" w:customStyle="1" w:styleId="Presse-Fuzeile">
    <w:name w:val="Presse-Fußzeile"/>
    <w:basedOn w:val="Normal"/>
    <w:pPr>
      <w:pBdr>
        <w:bottom w:val="single" w:sz="4" w:space="1" w:color="auto"/>
      </w:pBdr>
      <w:tabs>
        <w:tab w:val="right" w:pos="9072"/>
      </w:tabs>
    </w:pPr>
    <w:rPr>
      <w:rFonts w:ascii="Arial MT" w:eastAsia="Arial MT" w:hAnsi="Times New Roman"/>
      <w:sz w:val="14"/>
    </w:rPr>
  </w:style>
  <w:style w:type="paragraph" w:customStyle="1" w:styleId="Presse-Standard">
    <w:name w:val="Presse-Standard"/>
    <w:basedOn w:val="Normal"/>
    <w:link w:val="Presse-StandardZchn"/>
    <w:qFormat/>
    <w:pPr>
      <w:spacing w:line="360" w:lineRule="auto"/>
      <w:jc w:val="both"/>
    </w:pPr>
    <w:rPr>
      <w:rFonts w:ascii="Arial" w:hAnsi="Arial" w:cs="Arial"/>
      <w:bCs/>
      <w:sz w:val="24"/>
    </w:rPr>
  </w:style>
  <w:style w:type="paragraph" w:customStyle="1" w:styleId="Presse-Untertitel">
    <w:name w:val="Presse-Untertitel"/>
    <w:basedOn w:val="Normal"/>
    <w:next w:val="Presse-Titel"/>
    <w:pPr>
      <w:spacing w:line="720" w:lineRule="auto"/>
      <w:jc w:val="both"/>
    </w:pPr>
    <w:rPr>
      <w:rFonts w:ascii="Arial MT" w:eastAsia="Arial MT" w:hAnsi="Times New Roman"/>
      <w:u w:val="single"/>
    </w:rPr>
  </w:style>
  <w:style w:type="character" w:styleId="CommentReference">
    <w:name w:val="annotation reference"/>
    <w:uiPriority w:val="99"/>
    <w:semiHidden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</w:style>
  <w:style w:type="character" w:customStyle="1" w:styleId="CommentTextChar">
    <w:name w:val="Comment Text Char"/>
    <w:link w:val="CommentText"/>
    <w:uiPriority w:val="99"/>
    <w:semiHidden/>
    <w:rPr>
      <w:rFonts w:ascii="News Gothic" w:hAnsi="News Gothic"/>
      <w:snapToGrid w:val="0"/>
    </w:rPr>
  </w:style>
  <w:style w:type="character" w:styleId="Hyperlink">
    <w:name w:val="Hyperlink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rFonts w:ascii="News Gothic" w:hAnsi="News Gothic"/>
      <w:b/>
      <w:bCs/>
      <w:snapToGrid w:val="0"/>
    </w:r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napToGrid w:val="0"/>
      <w:sz w:val="16"/>
      <w:szCs w:val="16"/>
    </w:rPr>
  </w:style>
  <w:style w:type="character" w:styleId="FollowedHyperlink">
    <w:name w:val="FollowedHyperlink"/>
    <w:uiPriority w:val="99"/>
    <w:rPr>
      <w:color w:val="800080"/>
      <w:u w:val="single"/>
    </w:rPr>
  </w:style>
  <w:style w:type="table" w:styleId="TableGrid">
    <w:name w:val="Table Grid"/>
    <w:basedOn w:val="TableNormal"/>
    <w:uiPriority w:val="59"/>
    <w:rsid w:val="00AD2D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11A47"/>
    <w:pPr>
      <w:spacing w:before="100" w:beforeAutospacing="1" w:after="100" w:afterAutospacing="1"/>
    </w:pPr>
    <w:rPr>
      <w:rFonts w:ascii="Times New Roman" w:hAnsi="Times New Roman"/>
      <w:snapToGrid/>
      <w:sz w:val="24"/>
      <w:szCs w:val="24"/>
      <w:lang w:val="en-US" w:eastAsia="en-US"/>
    </w:rPr>
  </w:style>
  <w:style w:type="character" w:customStyle="1" w:styleId="hps">
    <w:name w:val="hps"/>
    <w:rsid w:val="00BF676B"/>
  </w:style>
  <w:style w:type="table" w:customStyle="1" w:styleId="TableGridLight1">
    <w:name w:val="Table Grid Light1"/>
    <w:basedOn w:val="TableNormal"/>
    <w:uiPriority w:val="40"/>
    <w:rsid w:val="00997FC5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Presse-StandardZchn">
    <w:name w:val="Presse-Standard Zchn"/>
    <w:link w:val="Presse-Standard"/>
    <w:rsid w:val="002D4117"/>
    <w:rPr>
      <w:rFonts w:ascii="Arial" w:hAnsi="Arial" w:cs="Arial"/>
      <w:bCs/>
      <w:snapToGrid w:val="0"/>
      <w:sz w:val="24"/>
      <w:lang w:val="de-DE" w:eastAsia="de-DE"/>
    </w:rPr>
  </w:style>
  <w:style w:type="paragraph" w:styleId="ListParagraph">
    <w:name w:val="List Paragraph"/>
    <w:basedOn w:val="Normal"/>
    <w:uiPriority w:val="34"/>
    <w:qFormat/>
    <w:rsid w:val="00621126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154AF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A4CB8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135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135"/>
    <w:rPr>
      <w:rFonts w:ascii="News Gothic" w:hAnsi="News Gothic"/>
      <w:snapToGrid w:val="0"/>
      <w:lang w:val="de-DE" w:eastAsia="de-DE"/>
    </w:rPr>
  </w:style>
  <w:style w:type="character" w:styleId="FootnoteReference">
    <w:name w:val="footnote reference"/>
    <w:basedOn w:val="DefaultParagraphFont"/>
    <w:uiPriority w:val="99"/>
    <w:semiHidden/>
    <w:unhideWhenUsed/>
    <w:rsid w:val="00775135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1B3A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0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67982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86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85726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8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526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848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38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06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sroom.porsche.com/en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GO_allgemein\Formulare_Schriften_Logos\PAG_CI\Vorlagen\Porsche-Presse%20Formulare\Presse-Information_deutsch.dot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38DDC-1F7B-46A7-8ACA-E8EF8CA31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S:\GO_allgemein\Formulare_Schriften_Logos\PAG_CI\Vorlagen\Porsche-Presse Formulare\Presse-Information_deutsch.dot</Template>
  <TotalTime>9</TotalTime>
  <Pages>4</Pages>
  <Words>1143</Words>
  <Characters>6039</Characters>
  <Application>Microsoft Office Word</Application>
  <DocSecurity>0</DocSecurity>
  <Lines>173</Lines>
  <Paragraphs>72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Presse-Information</vt:lpstr>
      <vt:lpstr>Presse-Information</vt:lpstr>
      <vt:lpstr>Presse-Information</vt:lpstr>
    </vt:vector>
  </TitlesOfParts>
  <Manager>Sylvia Stadelmann</Manager>
  <Company>Dr. Ing. h.c. F. Porsche Aktiengesellschaft</Company>
  <LinksUpToDate>false</LinksUpToDate>
  <CharactersWithSpaces>7122</CharactersWithSpaces>
  <SharedDoc>false</SharedDoc>
  <HLinks>
    <vt:vector size="6" baseType="variant">
      <vt:variant>
        <vt:i4>6029339</vt:i4>
      </vt:variant>
      <vt:variant>
        <vt:i4>0</vt:i4>
      </vt:variant>
      <vt:variant>
        <vt:i4>0</vt:i4>
      </vt:variant>
      <vt:variant>
        <vt:i4>5</vt:i4>
      </vt:variant>
      <vt:variant>
        <vt:lpwstr>https://newsroom.porsche.com/en.html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Presse-Information</dc:title>
  <dc:creator>P318186</dc:creator>
  <cp:keywords>Öffentlichkeitsarbeit</cp:keywords>
  <cp:lastModifiedBy>Rusol Al Hano</cp:lastModifiedBy>
  <cp:revision>2</cp:revision>
  <cp:lastPrinted>2013-04-29T10:05:00Z</cp:lastPrinted>
  <dcterms:created xsi:type="dcterms:W3CDTF">2026-09-22T05:54:00Z</dcterms:created>
  <dcterms:modified xsi:type="dcterms:W3CDTF">2026-09-22T05:54:00Z</dcterms:modified>
  <cp:category>Formulare</cp:category>
</cp:coreProperties>
</file>