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491E6" w14:textId="77777777" w:rsidR="008D3284" w:rsidRPr="00971733" w:rsidRDefault="00695017" w:rsidP="008D3284">
      <w:pPr>
        <w:shd w:val="clear" w:color="auto" w:fill="FFFFFF"/>
        <w:spacing w:after="240" w:line="360" w:lineRule="auto"/>
        <w:rPr>
          <w:rFonts w:ascii="Arial" w:hAnsi="Arial"/>
          <w:sz w:val="24"/>
          <w:szCs w:val="24"/>
          <w:u w:val="single"/>
          <w:lang w:val="es-CO"/>
        </w:rPr>
      </w:pPr>
      <w:r w:rsidRPr="00B11C93">
        <w:rPr>
          <w:rFonts w:ascii="Arial" w:hAnsi="Arial"/>
          <w:color w:val="000000" w:themeColor="text1"/>
          <w:u w:val="single"/>
          <w:lang w:val="es-CO"/>
        </w:rPr>
        <w:t xml:space="preserve">Red de carga para autos eléctricos e híbridos enchufables desarrollada </w:t>
      </w:r>
      <w:r>
        <w:rPr>
          <w:rFonts w:ascii="Arial" w:hAnsi="Arial"/>
          <w:color w:val="000000" w:themeColor="text1"/>
          <w:u w:val="single"/>
          <w:lang w:val="es-CO"/>
        </w:rPr>
        <w:t>entre Porsche y Evergo</w:t>
      </w:r>
    </w:p>
    <w:p w14:paraId="52BE08F5" w14:textId="77777777" w:rsidR="008D3284" w:rsidRPr="00423F6B" w:rsidRDefault="00695017" w:rsidP="008D3284">
      <w:pPr>
        <w:shd w:val="clear" w:color="auto" w:fill="FFFFFF"/>
        <w:spacing w:after="240" w:line="360" w:lineRule="auto"/>
        <w:rPr>
          <w:rFonts w:ascii="Arial" w:hAnsi="Arial"/>
          <w:b/>
          <w:sz w:val="24"/>
          <w:szCs w:val="24"/>
          <w:lang w:val="es-ES_tradnl"/>
        </w:rPr>
      </w:pPr>
      <w:r w:rsidRPr="00695017">
        <w:rPr>
          <w:rFonts w:ascii="Arial" w:hAnsi="Arial"/>
          <w:b/>
          <w:sz w:val="24"/>
          <w:szCs w:val="24"/>
          <w:lang w:val="es-ES_tradnl"/>
        </w:rPr>
        <w:t>Porsche Destination Charging se extiende en Panamá</w:t>
      </w:r>
      <w:r w:rsidR="00E64CF9">
        <w:rPr>
          <w:rFonts w:ascii="Arial" w:hAnsi="Arial"/>
          <w:b/>
          <w:sz w:val="24"/>
          <w:szCs w:val="24"/>
          <w:lang w:val="es-ES_tradnl"/>
        </w:rPr>
        <w:t xml:space="preserve"> junto a Evergo</w:t>
      </w:r>
    </w:p>
    <w:p w14:paraId="5F6A8820" w14:textId="77777777" w:rsidR="00CE5042" w:rsidRDefault="003A7E6E" w:rsidP="00CE5042">
      <w:pPr>
        <w:widowControl w:val="0"/>
        <w:suppressAutoHyphens/>
        <w:spacing w:line="360" w:lineRule="auto"/>
        <w:jc w:val="both"/>
        <w:rPr>
          <w:rFonts w:ascii="Arial" w:hAnsi="Arial" w:cs="Arial"/>
          <w:sz w:val="24"/>
          <w:szCs w:val="24"/>
          <w:lang w:val="es-CO"/>
        </w:rPr>
      </w:pPr>
      <w:r w:rsidRPr="00423F6B">
        <w:rPr>
          <w:rFonts w:ascii="Arial" w:hAnsi="Arial" w:cs="Arial"/>
          <w:b/>
          <w:bCs/>
          <w:sz w:val="24"/>
          <w:szCs w:val="24"/>
          <w:shd w:val="clear" w:color="auto" w:fill="FFFFFF"/>
          <w:lang w:val="es-PA" w:eastAsia="es-PA" w:bidi="ar-SA"/>
        </w:rPr>
        <w:t>Panamá.</w:t>
      </w:r>
      <w:r w:rsidR="00F3688F" w:rsidRPr="00423F6B">
        <w:rPr>
          <w:rFonts w:ascii="Arial" w:hAnsi="Arial" w:cs="Arial"/>
          <w:bCs/>
          <w:sz w:val="24"/>
          <w:szCs w:val="24"/>
          <w:shd w:val="clear" w:color="auto" w:fill="FFFFFF"/>
          <w:lang w:val="es-PA" w:eastAsia="es-PA" w:bidi="ar-SA"/>
        </w:rPr>
        <w:t xml:space="preserve"> </w:t>
      </w:r>
      <w:r w:rsidR="006C1F2C">
        <w:rPr>
          <w:rFonts w:ascii="Arial" w:hAnsi="Arial" w:cs="Arial"/>
          <w:bCs/>
          <w:sz w:val="24"/>
          <w:szCs w:val="24"/>
          <w:shd w:val="clear" w:color="auto" w:fill="FFFFFF"/>
          <w:lang w:val="es-PA" w:eastAsia="es-PA" w:bidi="ar-SA"/>
        </w:rPr>
        <w:t>Con</w:t>
      </w:r>
      <w:r w:rsidR="00CE5042" w:rsidRPr="00840505">
        <w:rPr>
          <w:rFonts w:ascii="Arial" w:hAnsi="Arial" w:cs="Arial"/>
          <w:sz w:val="24"/>
          <w:szCs w:val="24"/>
          <w:lang w:val="es-CO"/>
        </w:rPr>
        <w:t xml:space="preserve"> la idea de ofrecer mayor tranquilidad, comodidad y seguridad a los clientes del Taycan, el Porsche Center Panamá y Evergo (</w:t>
      </w:r>
      <w:r w:rsidR="001E5781">
        <w:rPr>
          <w:rFonts w:ascii="Arial" w:hAnsi="Arial" w:cs="Arial"/>
          <w:sz w:val="24"/>
          <w:szCs w:val="24"/>
          <w:lang w:val="es-CO"/>
        </w:rPr>
        <w:t xml:space="preserve">plataforma tecnológica de </w:t>
      </w:r>
      <w:proofErr w:type="spellStart"/>
      <w:r w:rsidR="001E5781">
        <w:rPr>
          <w:rFonts w:ascii="Arial" w:hAnsi="Arial" w:cs="Arial"/>
          <w:sz w:val="24"/>
          <w:szCs w:val="24"/>
          <w:lang w:val="es-CO"/>
        </w:rPr>
        <w:t>InterE</w:t>
      </w:r>
      <w:r w:rsidR="00CE5042" w:rsidRPr="00840505">
        <w:rPr>
          <w:rFonts w:ascii="Arial" w:hAnsi="Arial" w:cs="Arial"/>
          <w:sz w:val="24"/>
          <w:szCs w:val="24"/>
          <w:lang w:val="es-CO"/>
        </w:rPr>
        <w:t>nergy</w:t>
      </w:r>
      <w:proofErr w:type="spellEnd"/>
      <w:r w:rsidR="001E5781">
        <w:rPr>
          <w:rFonts w:ascii="Arial" w:hAnsi="Arial" w:cs="Arial"/>
          <w:sz w:val="24"/>
          <w:szCs w:val="24"/>
          <w:lang w:val="es-CO"/>
        </w:rPr>
        <w:t xml:space="preserve"> </w:t>
      </w:r>
      <w:proofErr w:type="spellStart"/>
      <w:r w:rsidR="001E5781">
        <w:rPr>
          <w:rFonts w:ascii="Arial" w:hAnsi="Arial" w:cs="Arial"/>
          <w:sz w:val="24"/>
          <w:szCs w:val="24"/>
          <w:lang w:val="es-CO"/>
        </w:rPr>
        <w:t>Group</w:t>
      </w:r>
      <w:proofErr w:type="spellEnd"/>
      <w:r w:rsidR="00CE5042" w:rsidRPr="00840505">
        <w:rPr>
          <w:rFonts w:ascii="Arial" w:hAnsi="Arial" w:cs="Arial"/>
          <w:sz w:val="24"/>
          <w:szCs w:val="24"/>
          <w:lang w:val="es-CO"/>
        </w:rPr>
        <w:t>) trabajan para desarrollar la red Porsche Destination Charging</w:t>
      </w:r>
      <w:r w:rsidR="00F06B24">
        <w:rPr>
          <w:rFonts w:ascii="Arial" w:hAnsi="Arial" w:cs="Arial"/>
          <w:strike/>
          <w:color w:val="FF0000"/>
          <w:sz w:val="24"/>
          <w:szCs w:val="24"/>
          <w:lang w:val="es-CO"/>
        </w:rPr>
        <w:t xml:space="preserve"> </w:t>
      </w:r>
      <w:r w:rsidR="00CE5042" w:rsidRPr="006D3B02">
        <w:rPr>
          <w:rFonts w:ascii="Arial" w:hAnsi="Arial" w:cs="Arial"/>
          <w:color w:val="FF0000"/>
          <w:sz w:val="24"/>
          <w:szCs w:val="24"/>
          <w:lang w:val="es-CO"/>
        </w:rPr>
        <w:t xml:space="preserve"> </w:t>
      </w:r>
      <w:r w:rsidR="00CE5042" w:rsidRPr="00840505">
        <w:rPr>
          <w:rFonts w:ascii="Arial" w:hAnsi="Arial" w:cs="Arial"/>
          <w:sz w:val="24"/>
          <w:szCs w:val="24"/>
          <w:lang w:val="es-CO"/>
        </w:rPr>
        <w:t>en Panamá, la cual</w:t>
      </w:r>
      <w:r w:rsidR="00CE5042" w:rsidRPr="006D3B02">
        <w:rPr>
          <w:rFonts w:ascii="Arial" w:hAnsi="Arial" w:cs="Arial"/>
          <w:strike/>
          <w:color w:val="FF0000"/>
          <w:sz w:val="24"/>
          <w:szCs w:val="24"/>
          <w:lang w:val="es-CO"/>
        </w:rPr>
        <w:t xml:space="preserve">, </w:t>
      </w:r>
      <w:r w:rsidR="00CE5042" w:rsidRPr="00840505">
        <w:rPr>
          <w:rFonts w:ascii="Arial" w:hAnsi="Arial" w:cs="Arial"/>
          <w:sz w:val="24"/>
          <w:szCs w:val="24"/>
          <w:lang w:val="es-CO"/>
        </w:rPr>
        <w:t xml:space="preserve">ofrecerá a los propietarios del primer auto ciento por ciento eléctrico del fabricante alemán, una infraestructura de carga adecuada en puntos estratégicos del país. </w:t>
      </w:r>
      <w:r w:rsidR="00250C8D">
        <w:rPr>
          <w:rFonts w:ascii="Arial" w:hAnsi="Arial" w:cs="Arial"/>
          <w:sz w:val="24"/>
          <w:szCs w:val="24"/>
          <w:lang w:val="es-CO"/>
        </w:rPr>
        <w:t xml:space="preserve">De igual manera, ambas empresas </w:t>
      </w:r>
      <w:r w:rsidR="00531078">
        <w:rPr>
          <w:rFonts w:ascii="Arial" w:hAnsi="Arial" w:cs="Arial"/>
          <w:sz w:val="24"/>
          <w:szCs w:val="24"/>
          <w:lang w:val="es-CO"/>
        </w:rPr>
        <w:t>trabajan</w:t>
      </w:r>
      <w:r w:rsidR="00B267F4">
        <w:rPr>
          <w:rFonts w:ascii="Arial" w:hAnsi="Arial" w:cs="Arial"/>
          <w:sz w:val="24"/>
          <w:szCs w:val="24"/>
          <w:lang w:val="es-CO"/>
        </w:rPr>
        <w:t xml:space="preserve"> para solidificar </w:t>
      </w:r>
      <w:r w:rsidR="00B65713">
        <w:rPr>
          <w:rFonts w:ascii="Arial" w:hAnsi="Arial" w:cs="Arial"/>
          <w:sz w:val="24"/>
          <w:szCs w:val="24"/>
          <w:lang w:val="es-CO"/>
        </w:rPr>
        <w:t>la infraestructura</w:t>
      </w:r>
      <w:r w:rsidR="00531078">
        <w:rPr>
          <w:rFonts w:ascii="Arial" w:hAnsi="Arial" w:cs="Arial"/>
          <w:sz w:val="24"/>
          <w:szCs w:val="24"/>
          <w:lang w:val="es-CO"/>
        </w:rPr>
        <w:t xml:space="preserve"> </w:t>
      </w:r>
      <w:r w:rsidR="00B267F4" w:rsidRPr="00840505">
        <w:rPr>
          <w:rFonts w:ascii="Arial" w:hAnsi="Arial" w:cs="Arial"/>
          <w:sz w:val="24"/>
          <w:szCs w:val="24"/>
          <w:lang w:val="es-CO"/>
        </w:rPr>
        <w:t>Porsche Charging Services</w:t>
      </w:r>
      <w:r w:rsidR="00531078">
        <w:rPr>
          <w:rFonts w:ascii="Arial" w:hAnsi="Arial" w:cs="Arial"/>
          <w:sz w:val="24"/>
          <w:szCs w:val="24"/>
          <w:lang w:val="es-CO"/>
        </w:rPr>
        <w:t>.</w:t>
      </w:r>
    </w:p>
    <w:p w14:paraId="14F52DC3" w14:textId="77777777" w:rsidR="00531078" w:rsidRDefault="00531078" w:rsidP="00CE5042">
      <w:pPr>
        <w:widowControl w:val="0"/>
        <w:suppressAutoHyphens/>
        <w:spacing w:line="360" w:lineRule="auto"/>
        <w:jc w:val="both"/>
        <w:rPr>
          <w:rFonts w:ascii="Arial" w:hAnsi="Arial" w:cs="Arial"/>
          <w:sz w:val="24"/>
          <w:szCs w:val="24"/>
          <w:lang w:val="es-CO"/>
        </w:rPr>
      </w:pPr>
    </w:p>
    <w:p w14:paraId="1CE9482A" w14:textId="77777777" w:rsidR="00CF7401" w:rsidRPr="001206FE" w:rsidRDefault="00497B92" w:rsidP="00CE5042">
      <w:pPr>
        <w:widowControl w:val="0"/>
        <w:suppressAutoHyphens/>
        <w:spacing w:line="360" w:lineRule="auto"/>
        <w:jc w:val="both"/>
        <w:rPr>
          <w:rFonts w:ascii="Arial" w:hAnsi="Arial" w:cs="Arial"/>
          <w:sz w:val="24"/>
          <w:szCs w:val="24"/>
          <w:lang w:val="es-CO"/>
        </w:rPr>
      </w:pPr>
      <w:r w:rsidRPr="001206FE">
        <w:rPr>
          <w:rFonts w:ascii="Arial" w:hAnsi="Arial" w:cs="Arial"/>
          <w:sz w:val="24"/>
          <w:szCs w:val="24"/>
          <w:lang w:val="es-CO"/>
        </w:rPr>
        <w:t>‟</w:t>
      </w:r>
      <w:r w:rsidR="001D302F" w:rsidRPr="00840505">
        <w:rPr>
          <w:rFonts w:ascii="Arial" w:hAnsi="Arial" w:cs="Arial"/>
          <w:sz w:val="24"/>
          <w:szCs w:val="24"/>
          <w:lang w:val="es-CO"/>
        </w:rPr>
        <w:t>Independientemente de que el Taycan pueda recorrer más de 400 kilómetros con una sola carga</w:t>
      </w:r>
      <w:r w:rsidR="00E36011">
        <w:rPr>
          <w:rFonts w:ascii="Arial" w:hAnsi="Arial" w:cs="Arial"/>
          <w:sz w:val="24"/>
          <w:szCs w:val="24"/>
          <w:lang w:val="es-CO"/>
        </w:rPr>
        <w:t xml:space="preserve">, </w:t>
      </w:r>
      <w:r w:rsidRPr="001206FE">
        <w:rPr>
          <w:rFonts w:ascii="Arial" w:hAnsi="Arial" w:cs="Arial"/>
          <w:sz w:val="24"/>
          <w:szCs w:val="24"/>
          <w:lang w:val="es-CO"/>
        </w:rPr>
        <w:t>contamos con varias herramientas</w:t>
      </w:r>
      <w:r w:rsidR="00764C32">
        <w:rPr>
          <w:rFonts w:ascii="Arial" w:hAnsi="Arial" w:cs="Arial"/>
          <w:sz w:val="24"/>
          <w:szCs w:val="24"/>
          <w:lang w:val="es-CO"/>
        </w:rPr>
        <w:t xml:space="preserve"> p</w:t>
      </w:r>
      <w:r w:rsidR="00764C32" w:rsidRPr="001206FE">
        <w:rPr>
          <w:rFonts w:ascii="Arial" w:hAnsi="Arial" w:cs="Arial"/>
          <w:sz w:val="24"/>
          <w:szCs w:val="24"/>
          <w:lang w:val="es-CO"/>
        </w:rPr>
        <w:t>ara satisfacer todas las necesidades de nuestros clientes</w:t>
      </w:r>
      <w:r w:rsidRPr="001206FE">
        <w:rPr>
          <w:rFonts w:ascii="Arial" w:hAnsi="Arial" w:cs="Arial"/>
          <w:sz w:val="24"/>
          <w:szCs w:val="24"/>
          <w:lang w:val="es-CO"/>
        </w:rPr>
        <w:t xml:space="preserve">”, dijo Raúl Civiello, Gerente General de Alemautos Panamá, S.A. ‟La primera de ella es el estudio e instalación de cargadores Porsche en las casas de cada uno de nuestros clientes, ya que según nuestros estudios, aproximadamente </w:t>
      </w:r>
      <w:r w:rsidR="007F7C04" w:rsidRPr="001206FE">
        <w:rPr>
          <w:rFonts w:ascii="Arial" w:hAnsi="Arial" w:cs="Arial"/>
          <w:sz w:val="24"/>
          <w:szCs w:val="24"/>
          <w:lang w:val="es-CO"/>
        </w:rPr>
        <w:t>64</w:t>
      </w:r>
      <w:r w:rsidRPr="001206FE">
        <w:rPr>
          <w:rFonts w:ascii="Arial" w:hAnsi="Arial" w:cs="Arial"/>
          <w:sz w:val="24"/>
          <w:szCs w:val="24"/>
          <w:lang w:val="es-CO"/>
        </w:rPr>
        <w:t xml:space="preserve"> por ciento de la carga es realizada en el hogar. En segundo lugar contamos con la infraestructura Porsche Destination Charging, que es una red de carga pública que la empresa está desarrollando mediante alianzas con restaurantes, centros comerciales, clubes y otros sitios que frecuentan nuestros clientes para que puedan cargar allí sin costo alguno, ya que según los estudios en estos lugares son llevadas a cabo cerca de 25 por ciento de las cargas –el otro 11 por ciento es realizado en oficinas y áreas de trabajo–. La tercera herramienta de Porsche para permitir a sus clientes recargar mientras </w:t>
      </w:r>
      <w:r w:rsidRPr="001206FE">
        <w:rPr>
          <w:rFonts w:ascii="Arial" w:hAnsi="Arial" w:cs="Arial"/>
          <w:sz w:val="24"/>
          <w:szCs w:val="24"/>
          <w:lang w:val="es-CO"/>
        </w:rPr>
        <w:lastRenderedPageBreak/>
        <w:t>paran a hacer alguna diligencia personal y no tener que parar para recargar es lo que llamamos Porsche Charging Services, estas son alianzas con diferentes empresas privadas que les permitirán a los clientes Porsche cargar sus autos en las electrolineras de ellos</w:t>
      </w:r>
      <w:r w:rsidR="00BF132F" w:rsidRPr="001206FE">
        <w:rPr>
          <w:rFonts w:ascii="Arial" w:hAnsi="Arial" w:cs="Arial"/>
          <w:sz w:val="24"/>
          <w:szCs w:val="24"/>
          <w:lang w:val="es-CO"/>
        </w:rPr>
        <w:t>. En el caso nuestro, estamos trabajando de la mano de Evergo</w:t>
      </w:r>
      <w:r w:rsidR="001206FE" w:rsidRPr="001206FE">
        <w:rPr>
          <w:rFonts w:ascii="Arial" w:hAnsi="Arial" w:cs="Arial"/>
          <w:sz w:val="24"/>
          <w:szCs w:val="24"/>
          <w:lang w:val="es-CO"/>
        </w:rPr>
        <w:t xml:space="preserve"> </w:t>
      </w:r>
      <w:r w:rsidR="001E5781">
        <w:rPr>
          <w:rFonts w:ascii="Arial" w:hAnsi="Arial" w:cs="Arial"/>
          <w:sz w:val="24"/>
          <w:szCs w:val="24"/>
          <w:lang w:val="es-CO"/>
        </w:rPr>
        <w:t xml:space="preserve">que tiene disponible </w:t>
      </w:r>
      <w:r w:rsidR="0070493F">
        <w:rPr>
          <w:rFonts w:ascii="Arial" w:hAnsi="Arial" w:cs="Arial"/>
          <w:sz w:val="24"/>
          <w:szCs w:val="24"/>
          <w:lang w:val="es-CO"/>
        </w:rPr>
        <w:t xml:space="preserve">para nuestros clientes </w:t>
      </w:r>
      <w:r w:rsidR="001E5781">
        <w:rPr>
          <w:rFonts w:ascii="Arial" w:hAnsi="Arial" w:cs="Arial"/>
          <w:sz w:val="24"/>
          <w:szCs w:val="24"/>
          <w:lang w:val="es-CO"/>
        </w:rPr>
        <w:t>45</w:t>
      </w:r>
      <w:r w:rsidR="0070493F">
        <w:rPr>
          <w:rFonts w:ascii="Arial" w:hAnsi="Arial" w:cs="Arial"/>
          <w:sz w:val="24"/>
          <w:szCs w:val="24"/>
          <w:lang w:val="es-CO"/>
        </w:rPr>
        <w:t xml:space="preserve"> puntos de carga en todo el país</w:t>
      </w:r>
      <w:r w:rsidR="001E5781">
        <w:rPr>
          <w:rFonts w:ascii="Arial" w:hAnsi="Arial" w:cs="Arial"/>
          <w:sz w:val="24"/>
          <w:szCs w:val="24"/>
          <w:lang w:val="es-CO"/>
        </w:rPr>
        <w:t>".</w:t>
      </w:r>
    </w:p>
    <w:p w14:paraId="3C82412F" w14:textId="77777777" w:rsidR="00CE5042" w:rsidRPr="00840505" w:rsidRDefault="00CE5042" w:rsidP="00CE5042">
      <w:pPr>
        <w:widowControl w:val="0"/>
        <w:suppressAutoHyphens/>
        <w:spacing w:line="360" w:lineRule="auto"/>
        <w:jc w:val="both"/>
        <w:rPr>
          <w:rFonts w:ascii="Arial" w:hAnsi="Arial" w:cs="Arial"/>
          <w:sz w:val="24"/>
          <w:szCs w:val="24"/>
          <w:lang w:val="es-CO"/>
        </w:rPr>
      </w:pPr>
    </w:p>
    <w:p w14:paraId="6C0B7E50" w14:textId="77777777" w:rsidR="00CE5042" w:rsidRPr="00840505" w:rsidRDefault="00A33D7C" w:rsidP="00CE5042">
      <w:pPr>
        <w:widowControl w:val="0"/>
        <w:suppressAutoHyphens/>
        <w:spacing w:line="360" w:lineRule="auto"/>
        <w:jc w:val="both"/>
        <w:rPr>
          <w:rFonts w:ascii="Arial" w:hAnsi="Arial" w:cs="Arial"/>
          <w:sz w:val="24"/>
          <w:szCs w:val="24"/>
          <w:lang w:val="es-CO"/>
        </w:rPr>
      </w:pPr>
      <w:r>
        <w:rPr>
          <w:rFonts w:ascii="Arial" w:hAnsi="Arial" w:cs="Arial"/>
          <w:sz w:val="24"/>
          <w:szCs w:val="24"/>
          <w:lang w:val="es-CO"/>
        </w:rPr>
        <w:t xml:space="preserve">Además de los cargadores </w:t>
      </w:r>
      <w:r w:rsidR="00577F2C">
        <w:rPr>
          <w:rFonts w:ascii="Arial" w:hAnsi="Arial" w:cs="Arial"/>
          <w:sz w:val="24"/>
          <w:szCs w:val="24"/>
          <w:lang w:val="es-CO"/>
        </w:rPr>
        <w:t>que</w:t>
      </w:r>
      <w:r>
        <w:rPr>
          <w:rFonts w:ascii="Arial" w:hAnsi="Arial" w:cs="Arial"/>
          <w:sz w:val="24"/>
          <w:szCs w:val="24"/>
          <w:lang w:val="es-CO"/>
        </w:rPr>
        <w:t xml:space="preserve"> Evergo</w:t>
      </w:r>
      <w:r w:rsidR="00577F2C">
        <w:rPr>
          <w:rFonts w:ascii="Arial" w:hAnsi="Arial" w:cs="Arial"/>
          <w:sz w:val="24"/>
          <w:szCs w:val="24"/>
          <w:lang w:val="es-CO"/>
        </w:rPr>
        <w:t xml:space="preserve"> tiene disponibles para </w:t>
      </w:r>
      <w:r w:rsidR="00577F2C" w:rsidRPr="001206FE">
        <w:rPr>
          <w:rFonts w:ascii="Arial" w:hAnsi="Arial" w:cs="Arial"/>
          <w:sz w:val="24"/>
          <w:szCs w:val="24"/>
          <w:lang w:val="es-CO"/>
        </w:rPr>
        <w:t>Porsche Charging Services</w:t>
      </w:r>
      <w:r>
        <w:rPr>
          <w:rFonts w:ascii="Arial" w:hAnsi="Arial" w:cs="Arial"/>
          <w:sz w:val="24"/>
          <w:szCs w:val="24"/>
          <w:lang w:val="es-CO"/>
        </w:rPr>
        <w:t>, a</w:t>
      </w:r>
      <w:r w:rsidR="00CE5042" w:rsidRPr="00840505">
        <w:rPr>
          <w:rFonts w:ascii="Arial" w:hAnsi="Arial" w:cs="Arial"/>
          <w:sz w:val="24"/>
          <w:szCs w:val="24"/>
          <w:lang w:val="es-CO"/>
        </w:rPr>
        <w:t xml:space="preserve">ctualmente </w:t>
      </w:r>
      <w:r w:rsidR="00E36011" w:rsidRPr="001206FE">
        <w:rPr>
          <w:rFonts w:ascii="Arial" w:hAnsi="Arial" w:cs="Arial"/>
          <w:sz w:val="24"/>
          <w:szCs w:val="24"/>
          <w:lang w:val="es-CO"/>
        </w:rPr>
        <w:t>Porsche Dest</w:t>
      </w:r>
      <w:r w:rsidR="00E36011" w:rsidRPr="00F06B24">
        <w:rPr>
          <w:rFonts w:ascii="Arial" w:hAnsi="Arial" w:cs="Arial"/>
          <w:sz w:val="24"/>
          <w:szCs w:val="24"/>
          <w:lang w:val="es-CO"/>
        </w:rPr>
        <w:t xml:space="preserve">ination Charging </w:t>
      </w:r>
      <w:r w:rsidR="00CE5042" w:rsidRPr="00F06B24">
        <w:rPr>
          <w:rFonts w:ascii="Arial" w:hAnsi="Arial" w:cs="Arial"/>
          <w:sz w:val="24"/>
          <w:szCs w:val="24"/>
          <w:lang w:val="es-CO"/>
        </w:rPr>
        <w:t xml:space="preserve">dispone de </w:t>
      </w:r>
      <w:r w:rsidR="00A74683" w:rsidRPr="00F06B24">
        <w:rPr>
          <w:rFonts w:ascii="Arial" w:hAnsi="Arial" w:cs="Arial"/>
          <w:sz w:val="24"/>
          <w:szCs w:val="24"/>
          <w:lang w:val="es-CO"/>
        </w:rPr>
        <w:t>14</w:t>
      </w:r>
      <w:r w:rsidR="00CE5042" w:rsidRPr="00F06B24">
        <w:rPr>
          <w:rFonts w:ascii="Arial" w:hAnsi="Arial" w:cs="Arial"/>
          <w:sz w:val="24"/>
          <w:szCs w:val="24"/>
          <w:lang w:val="es-CO"/>
        </w:rPr>
        <w:t xml:space="preserve"> puntos de carga </w:t>
      </w:r>
      <w:r w:rsidR="00E36011" w:rsidRPr="00F06B24">
        <w:rPr>
          <w:rFonts w:ascii="Arial" w:hAnsi="Arial" w:cs="Arial"/>
          <w:sz w:val="24"/>
          <w:szCs w:val="24"/>
          <w:lang w:val="es-CO"/>
        </w:rPr>
        <w:t xml:space="preserve">en Panamá </w:t>
      </w:r>
      <w:r w:rsidR="00CE5042" w:rsidRPr="00F06B24">
        <w:rPr>
          <w:rFonts w:ascii="Arial" w:hAnsi="Arial" w:cs="Arial"/>
          <w:sz w:val="24"/>
          <w:szCs w:val="24"/>
          <w:lang w:val="es-CO"/>
        </w:rPr>
        <w:t xml:space="preserve">distribuidos </w:t>
      </w:r>
      <w:r w:rsidR="004B383C" w:rsidRPr="00F06B24">
        <w:rPr>
          <w:rFonts w:ascii="Arial" w:hAnsi="Arial" w:cs="Arial"/>
          <w:sz w:val="24"/>
          <w:szCs w:val="24"/>
          <w:lang w:val="es-CO"/>
        </w:rPr>
        <w:t>de esta manera</w:t>
      </w:r>
      <w:r w:rsidR="00CE5042" w:rsidRPr="00F06B24">
        <w:rPr>
          <w:rFonts w:ascii="Arial" w:hAnsi="Arial" w:cs="Arial"/>
          <w:sz w:val="24"/>
          <w:szCs w:val="24"/>
          <w:lang w:val="es-CO"/>
        </w:rPr>
        <w:t xml:space="preserve">: </w:t>
      </w:r>
    </w:p>
    <w:p w14:paraId="0FF9C5E4" w14:textId="77777777" w:rsidR="00CE5042" w:rsidRPr="00840505" w:rsidRDefault="00CE5042" w:rsidP="00CE5042">
      <w:pPr>
        <w:widowControl w:val="0"/>
        <w:suppressAutoHyphens/>
        <w:spacing w:line="360" w:lineRule="auto"/>
        <w:jc w:val="both"/>
        <w:rPr>
          <w:rFonts w:ascii="Arial" w:hAnsi="Arial" w:cs="Arial"/>
          <w:sz w:val="24"/>
          <w:szCs w:val="24"/>
          <w:lang w:val="es-CO"/>
        </w:rPr>
      </w:pPr>
    </w:p>
    <w:p w14:paraId="7C2974FF" w14:textId="77777777" w:rsidR="00CE5042" w:rsidRPr="00840505" w:rsidRDefault="00CE5042" w:rsidP="00CE5042">
      <w:pPr>
        <w:pStyle w:val="ListParagraph"/>
        <w:widowControl w:val="0"/>
        <w:numPr>
          <w:ilvl w:val="0"/>
          <w:numId w:val="7"/>
        </w:numPr>
        <w:suppressAutoHyphens/>
        <w:spacing w:line="360" w:lineRule="auto"/>
        <w:contextualSpacing/>
        <w:jc w:val="both"/>
        <w:rPr>
          <w:rFonts w:ascii="Arial" w:hAnsi="Arial" w:cs="Arial"/>
          <w:sz w:val="24"/>
          <w:szCs w:val="24"/>
          <w:lang w:val="es-CO"/>
        </w:rPr>
      </w:pPr>
      <w:r w:rsidRPr="00840505">
        <w:rPr>
          <w:rFonts w:ascii="Arial" w:hAnsi="Arial" w:cs="Arial"/>
          <w:sz w:val="24"/>
          <w:szCs w:val="24"/>
          <w:lang w:val="es-CO"/>
        </w:rPr>
        <w:t xml:space="preserve">Porsche Center Panamá: </w:t>
      </w:r>
      <w:r w:rsidR="00306F46">
        <w:rPr>
          <w:rFonts w:ascii="Arial" w:hAnsi="Arial" w:cs="Arial"/>
          <w:sz w:val="24"/>
          <w:szCs w:val="24"/>
          <w:lang w:val="es-CO"/>
        </w:rPr>
        <w:t>d</w:t>
      </w:r>
      <w:r w:rsidRPr="00840505">
        <w:rPr>
          <w:rFonts w:ascii="Arial" w:hAnsi="Arial" w:cs="Arial"/>
          <w:sz w:val="24"/>
          <w:szCs w:val="24"/>
          <w:lang w:val="es-CO"/>
        </w:rPr>
        <w:t xml:space="preserve">os </w:t>
      </w:r>
      <w:r w:rsidR="00350B86">
        <w:rPr>
          <w:rFonts w:ascii="Arial" w:hAnsi="Arial" w:cs="Arial"/>
          <w:sz w:val="24"/>
          <w:szCs w:val="24"/>
          <w:lang w:val="es-CO"/>
        </w:rPr>
        <w:t>cargadores</w:t>
      </w:r>
      <w:r w:rsidR="00E36011">
        <w:rPr>
          <w:rFonts w:ascii="Arial" w:hAnsi="Arial" w:cs="Arial"/>
          <w:sz w:val="24"/>
          <w:szCs w:val="24"/>
          <w:lang w:val="es-CO"/>
        </w:rPr>
        <w:t xml:space="preserve"> </w:t>
      </w:r>
      <w:r w:rsidR="006710CC" w:rsidRPr="00840505">
        <w:rPr>
          <w:rFonts w:ascii="Arial" w:hAnsi="Arial" w:cs="Arial"/>
          <w:sz w:val="24"/>
          <w:szCs w:val="24"/>
          <w:lang w:val="es-CO"/>
        </w:rPr>
        <w:t xml:space="preserve">Porsche </w:t>
      </w:r>
      <w:r w:rsidR="00E36011">
        <w:rPr>
          <w:rFonts w:ascii="Arial" w:hAnsi="Arial" w:cs="Arial"/>
          <w:sz w:val="24"/>
          <w:szCs w:val="24"/>
          <w:lang w:val="es-CO"/>
        </w:rPr>
        <w:t xml:space="preserve">de </w:t>
      </w:r>
      <w:r w:rsidR="00C82B00">
        <w:rPr>
          <w:rFonts w:ascii="Arial" w:hAnsi="Arial" w:cs="Arial"/>
          <w:sz w:val="24"/>
          <w:szCs w:val="24"/>
          <w:lang w:val="es-CO"/>
        </w:rPr>
        <w:t>1-</w:t>
      </w:r>
      <w:r w:rsidRPr="00840505">
        <w:rPr>
          <w:rFonts w:ascii="Arial" w:hAnsi="Arial" w:cs="Arial"/>
          <w:sz w:val="24"/>
          <w:szCs w:val="24"/>
          <w:lang w:val="es-CO"/>
        </w:rPr>
        <w:t xml:space="preserve">9.6 kW y uno Evergo D/C, CCS1 </w:t>
      </w:r>
      <w:r w:rsidR="00C82B00">
        <w:rPr>
          <w:rFonts w:ascii="Arial" w:hAnsi="Arial" w:cs="Arial"/>
          <w:sz w:val="24"/>
          <w:szCs w:val="24"/>
          <w:lang w:val="es-CO"/>
        </w:rPr>
        <w:t>de</w:t>
      </w:r>
      <w:r w:rsidRPr="00840505">
        <w:rPr>
          <w:rFonts w:ascii="Arial" w:hAnsi="Arial" w:cs="Arial"/>
          <w:sz w:val="24"/>
          <w:szCs w:val="24"/>
          <w:lang w:val="es-CO"/>
        </w:rPr>
        <w:t xml:space="preserve"> 50kW (Costa del Este)</w:t>
      </w:r>
    </w:p>
    <w:p w14:paraId="5D7A4B2D" w14:textId="77777777" w:rsidR="00CE5042" w:rsidRPr="00840505" w:rsidRDefault="00CE5042" w:rsidP="00CE5042">
      <w:pPr>
        <w:pStyle w:val="ListParagraph"/>
        <w:widowControl w:val="0"/>
        <w:numPr>
          <w:ilvl w:val="0"/>
          <w:numId w:val="7"/>
        </w:numPr>
        <w:suppressAutoHyphens/>
        <w:spacing w:line="360" w:lineRule="auto"/>
        <w:contextualSpacing/>
        <w:jc w:val="both"/>
        <w:rPr>
          <w:rFonts w:ascii="Arial" w:hAnsi="Arial" w:cs="Arial"/>
          <w:sz w:val="24"/>
          <w:szCs w:val="24"/>
          <w:lang w:val="es-CO"/>
        </w:rPr>
      </w:pPr>
      <w:r w:rsidRPr="00840505">
        <w:rPr>
          <w:rFonts w:ascii="Arial" w:hAnsi="Arial" w:cs="Arial"/>
          <w:sz w:val="24"/>
          <w:szCs w:val="24"/>
          <w:lang w:val="es-CO"/>
        </w:rPr>
        <w:t xml:space="preserve">Panafoto: </w:t>
      </w:r>
      <w:r w:rsidR="00306F46">
        <w:rPr>
          <w:rFonts w:ascii="Arial" w:hAnsi="Arial" w:cs="Arial"/>
          <w:sz w:val="24"/>
          <w:szCs w:val="24"/>
          <w:lang w:val="es-CO"/>
        </w:rPr>
        <w:t>d</w:t>
      </w:r>
      <w:r w:rsidRPr="00840505">
        <w:rPr>
          <w:rFonts w:ascii="Arial" w:hAnsi="Arial" w:cs="Arial"/>
          <w:sz w:val="24"/>
          <w:szCs w:val="24"/>
          <w:lang w:val="es-CO"/>
        </w:rPr>
        <w:t>os cargadores Porsche de 1- 9.6 kW (calle 50)</w:t>
      </w:r>
    </w:p>
    <w:p w14:paraId="37A2F6F5" w14:textId="77777777" w:rsidR="00CE5042" w:rsidRPr="00840505" w:rsidRDefault="00CE5042" w:rsidP="00CE5042">
      <w:pPr>
        <w:pStyle w:val="ListParagraph"/>
        <w:widowControl w:val="0"/>
        <w:numPr>
          <w:ilvl w:val="0"/>
          <w:numId w:val="7"/>
        </w:numPr>
        <w:suppressAutoHyphens/>
        <w:spacing w:line="360" w:lineRule="auto"/>
        <w:contextualSpacing/>
        <w:jc w:val="both"/>
        <w:rPr>
          <w:rFonts w:ascii="Arial" w:hAnsi="Arial" w:cs="Arial"/>
          <w:sz w:val="24"/>
          <w:szCs w:val="24"/>
          <w:lang w:val="es-CO"/>
        </w:rPr>
      </w:pPr>
      <w:r w:rsidRPr="00840505">
        <w:rPr>
          <w:rFonts w:ascii="Arial" w:hAnsi="Arial" w:cs="Arial"/>
          <w:sz w:val="24"/>
          <w:szCs w:val="24"/>
          <w:lang w:val="es-CO"/>
        </w:rPr>
        <w:t xml:space="preserve">Paseo El Valle: </w:t>
      </w:r>
      <w:r w:rsidR="00306F46">
        <w:rPr>
          <w:rFonts w:ascii="Arial" w:hAnsi="Arial" w:cs="Arial"/>
          <w:sz w:val="24"/>
          <w:szCs w:val="24"/>
          <w:lang w:val="es-CO"/>
        </w:rPr>
        <w:t>d</w:t>
      </w:r>
      <w:r w:rsidRPr="00840505">
        <w:rPr>
          <w:rFonts w:ascii="Arial" w:hAnsi="Arial" w:cs="Arial"/>
          <w:sz w:val="24"/>
          <w:szCs w:val="24"/>
          <w:lang w:val="es-CO"/>
        </w:rPr>
        <w:t>os cargadores Porsche de 1- 9.6 kW (El Valle)</w:t>
      </w:r>
    </w:p>
    <w:p w14:paraId="01E8E747" w14:textId="77777777" w:rsidR="00CE5042" w:rsidRPr="00840505" w:rsidRDefault="00CE5042" w:rsidP="00CE5042">
      <w:pPr>
        <w:pStyle w:val="ListParagraph"/>
        <w:widowControl w:val="0"/>
        <w:numPr>
          <w:ilvl w:val="0"/>
          <w:numId w:val="7"/>
        </w:numPr>
        <w:suppressAutoHyphens/>
        <w:spacing w:line="360" w:lineRule="auto"/>
        <w:contextualSpacing/>
        <w:jc w:val="both"/>
        <w:rPr>
          <w:rFonts w:ascii="Arial" w:hAnsi="Arial" w:cs="Arial"/>
          <w:sz w:val="24"/>
          <w:szCs w:val="24"/>
          <w:lang w:val="es-CO"/>
        </w:rPr>
      </w:pPr>
      <w:r w:rsidRPr="00840505">
        <w:rPr>
          <w:rFonts w:ascii="Arial" w:hAnsi="Arial" w:cs="Arial"/>
          <w:sz w:val="24"/>
          <w:szCs w:val="24"/>
          <w:lang w:val="es-CO"/>
        </w:rPr>
        <w:t xml:space="preserve">Buenaventura: </w:t>
      </w:r>
      <w:r w:rsidR="00306F46">
        <w:rPr>
          <w:rFonts w:ascii="Arial" w:hAnsi="Arial" w:cs="Arial"/>
          <w:sz w:val="24"/>
          <w:szCs w:val="24"/>
          <w:lang w:val="es-CO"/>
        </w:rPr>
        <w:t>d</w:t>
      </w:r>
      <w:r w:rsidRPr="00840505">
        <w:rPr>
          <w:rFonts w:ascii="Arial" w:hAnsi="Arial" w:cs="Arial"/>
          <w:sz w:val="24"/>
          <w:szCs w:val="24"/>
          <w:lang w:val="es-CO"/>
        </w:rPr>
        <w:t>os cargadores Porsche de 1- 9.6 kW (Casa Club Buenaventura - Coclé).</w:t>
      </w:r>
    </w:p>
    <w:p w14:paraId="5EFD5333" w14:textId="77777777" w:rsidR="00CE5042" w:rsidRPr="00840505" w:rsidRDefault="00CE5042" w:rsidP="00CE5042">
      <w:pPr>
        <w:pStyle w:val="ListParagraph"/>
        <w:widowControl w:val="0"/>
        <w:numPr>
          <w:ilvl w:val="0"/>
          <w:numId w:val="7"/>
        </w:numPr>
        <w:suppressAutoHyphens/>
        <w:spacing w:line="360" w:lineRule="auto"/>
        <w:contextualSpacing/>
        <w:jc w:val="both"/>
        <w:rPr>
          <w:rFonts w:ascii="Arial" w:hAnsi="Arial" w:cs="Arial"/>
          <w:sz w:val="24"/>
          <w:szCs w:val="24"/>
          <w:lang w:val="es-CO"/>
        </w:rPr>
      </w:pPr>
      <w:r w:rsidRPr="00840505">
        <w:rPr>
          <w:rFonts w:ascii="Arial" w:hAnsi="Arial" w:cs="Arial"/>
          <w:sz w:val="24"/>
          <w:szCs w:val="24"/>
          <w:lang w:val="es-CO"/>
        </w:rPr>
        <w:t xml:space="preserve">Restaurante Chef Pascal: </w:t>
      </w:r>
      <w:r w:rsidR="00306F46">
        <w:rPr>
          <w:rFonts w:ascii="Arial" w:hAnsi="Arial" w:cs="Arial"/>
          <w:sz w:val="24"/>
          <w:szCs w:val="24"/>
          <w:lang w:val="es-CO"/>
        </w:rPr>
        <w:t>d</w:t>
      </w:r>
      <w:r w:rsidRPr="00840505">
        <w:rPr>
          <w:rFonts w:ascii="Arial" w:hAnsi="Arial" w:cs="Arial"/>
          <w:sz w:val="24"/>
          <w:szCs w:val="24"/>
          <w:lang w:val="es-CO"/>
        </w:rPr>
        <w:t>os cargadores Porsche de 1- 9.6 kW (San Carlos).</w:t>
      </w:r>
    </w:p>
    <w:p w14:paraId="376DC584" w14:textId="77777777" w:rsidR="00CE5042" w:rsidRPr="00840505" w:rsidRDefault="00CE5042" w:rsidP="00CE5042">
      <w:pPr>
        <w:pStyle w:val="ListParagraph"/>
        <w:widowControl w:val="0"/>
        <w:numPr>
          <w:ilvl w:val="0"/>
          <w:numId w:val="7"/>
        </w:numPr>
        <w:suppressAutoHyphens/>
        <w:spacing w:line="360" w:lineRule="auto"/>
        <w:contextualSpacing/>
        <w:jc w:val="both"/>
        <w:rPr>
          <w:rFonts w:ascii="Arial" w:hAnsi="Arial" w:cs="Arial"/>
          <w:sz w:val="24"/>
          <w:szCs w:val="24"/>
          <w:lang w:val="es-CO"/>
        </w:rPr>
      </w:pPr>
      <w:r w:rsidRPr="00840505">
        <w:rPr>
          <w:rFonts w:ascii="Arial" w:hAnsi="Arial" w:cs="Arial"/>
          <w:sz w:val="24"/>
          <w:szCs w:val="24"/>
          <w:lang w:val="es-CO"/>
        </w:rPr>
        <w:t>Automotriza, S.A.: un cargador Porsche de 1- 9.6 kW (Ciudad de David)</w:t>
      </w:r>
    </w:p>
    <w:p w14:paraId="093F1859" w14:textId="77777777" w:rsidR="00CE5042" w:rsidRDefault="00CE5042" w:rsidP="00CE5042">
      <w:pPr>
        <w:pStyle w:val="ListParagraph"/>
        <w:widowControl w:val="0"/>
        <w:numPr>
          <w:ilvl w:val="0"/>
          <w:numId w:val="7"/>
        </w:numPr>
        <w:suppressAutoHyphens/>
        <w:spacing w:line="360" w:lineRule="auto"/>
        <w:contextualSpacing/>
        <w:jc w:val="both"/>
        <w:rPr>
          <w:rFonts w:ascii="Arial" w:hAnsi="Arial" w:cs="Arial"/>
          <w:sz w:val="24"/>
          <w:szCs w:val="24"/>
          <w:lang w:val="es-CO"/>
        </w:rPr>
      </w:pPr>
      <w:r w:rsidRPr="00840505">
        <w:rPr>
          <w:rFonts w:ascii="Arial" w:hAnsi="Arial" w:cs="Arial"/>
          <w:sz w:val="24"/>
          <w:szCs w:val="24"/>
          <w:lang w:val="es-CO"/>
        </w:rPr>
        <w:t xml:space="preserve">The Rock: </w:t>
      </w:r>
      <w:r w:rsidR="00A52F7B">
        <w:rPr>
          <w:rFonts w:ascii="Arial" w:hAnsi="Arial" w:cs="Arial"/>
          <w:sz w:val="24"/>
          <w:szCs w:val="24"/>
          <w:lang w:val="es-CO"/>
        </w:rPr>
        <w:t xml:space="preserve">un </w:t>
      </w:r>
      <w:r w:rsidRPr="00840505">
        <w:rPr>
          <w:rFonts w:ascii="Arial" w:hAnsi="Arial" w:cs="Arial"/>
          <w:sz w:val="24"/>
          <w:szCs w:val="24"/>
          <w:lang w:val="es-CO"/>
        </w:rPr>
        <w:t>cargador Evergo de 19.2kW</w:t>
      </w:r>
      <w:r w:rsidR="00A52F7B">
        <w:rPr>
          <w:rFonts w:ascii="Arial" w:hAnsi="Arial" w:cs="Arial"/>
          <w:sz w:val="24"/>
          <w:szCs w:val="24"/>
          <w:lang w:val="es-CO"/>
        </w:rPr>
        <w:t xml:space="preserve"> </w:t>
      </w:r>
      <w:r w:rsidRPr="00840505">
        <w:rPr>
          <w:rFonts w:ascii="Arial" w:hAnsi="Arial" w:cs="Arial"/>
          <w:sz w:val="24"/>
          <w:szCs w:val="24"/>
          <w:lang w:val="es-CO"/>
        </w:rPr>
        <w:t>(Boquete)</w:t>
      </w:r>
    </w:p>
    <w:p w14:paraId="5495B512" w14:textId="77777777" w:rsidR="007949FC" w:rsidRPr="00840505" w:rsidRDefault="007949FC" w:rsidP="00CE5042">
      <w:pPr>
        <w:pStyle w:val="ListParagraph"/>
        <w:widowControl w:val="0"/>
        <w:numPr>
          <w:ilvl w:val="0"/>
          <w:numId w:val="7"/>
        </w:numPr>
        <w:suppressAutoHyphens/>
        <w:spacing w:line="360" w:lineRule="auto"/>
        <w:contextualSpacing/>
        <w:jc w:val="both"/>
        <w:rPr>
          <w:rFonts w:ascii="Arial" w:hAnsi="Arial" w:cs="Arial"/>
          <w:sz w:val="24"/>
          <w:szCs w:val="24"/>
          <w:lang w:val="es-CO"/>
        </w:rPr>
      </w:pPr>
      <w:r w:rsidRPr="00840505">
        <w:rPr>
          <w:rFonts w:ascii="Arial" w:hAnsi="Arial" w:cs="Arial"/>
          <w:sz w:val="24"/>
          <w:szCs w:val="24"/>
          <w:lang w:val="es-CO"/>
        </w:rPr>
        <w:t>The Riverside Inn:</w:t>
      </w:r>
      <w:r w:rsidR="00A52F7B">
        <w:rPr>
          <w:rFonts w:ascii="Arial" w:hAnsi="Arial" w:cs="Arial"/>
          <w:sz w:val="24"/>
          <w:szCs w:val="24"/>
          <w:lang w:val="es-CO"/>
        </w:rPr>
        <w:t xml:space="preserve"> un </w:t>
      </w:r>
      <w:r w:rsidR="00A52F7B" w:rsidRPr="00840505">
        <w:rPr>
          <w:rFonts w:ascii="Arial" w:hAnsi="Arial" w:cs="Arial"/>
          <w:sz w:val="24"/>
          <w:szCs w:val="24"/>
          <w:lang w:val="es-CO"/>
        </w:rPr>
        <w:t>cargador Evergo de 19.2kW</w:t>
      </w:r>
      <w:r w:rsidR="00A52F7B">
        <w:rPr>
          <w:rFonts w:ascii="Arial" w:hAnsi="Arial" w:cs="Arial"/>
          <w:sz w:val="24"/>
          <w:szCs w:val="24"/>
          <w:lang w:val="es-CO"/>
        </w:rPr>
        <w:t xml:space="preserve"> </w:t>
      </w:r>
      <w:r w:rsidR="00A52F7B" w:rsidRPr="00840505">
        <w:rPr>
          <w:rFonts w:ascii="Arial" w:hAnsi="Arial" w:cs="Arial"/>
          <w:sz w:val="24"/>
          <w:szCs w:val="24"/>
          <w:lang w:val="es-CO"/>
        </w:rPr>
        <w:t>(Boquete)</w:t>
      </w:r>
    </w:p>
    <w:p w14:paraId="0E5049DC" w14:textId="77777777" w:rsidR="00CE5042" w:rsidRPr="00840505" w:rsidRDefault="00CE5042" w:rsidP="00CE5042">
      <w:pPr>
        <w:widowControl w:val="0"/>
        <w:suppressAutoHyphens/>
        <w:spacing w:line="360" w:lineRule="auto"/>
        <w:jc w:val="both"/>
        <w:rPr>
          <w:rFonts w:ascii="Arial" w:hAnsi="Arial" w:cs="Arial"/>
          <w:sz w:val="24"/>
          <w:szCs w:val="24"/>
          <w:lang w:val="es-CO"/>
        </w:rPr>
      </w:pPr>
    </w:p>
    <w:p w14:paraId="392E39FD" w14:textId="77777777" w:rsidR="00CE5042" w:rsidRPr="00840505" w:rsidRDefault="00CE5042" w:rsidP="00CE5042">
      <w:pPr>
        <w:widowControl w:val="0"/>
        <w:suppressAutoHyphens/>
        <w:spacing w:line="360" w:lineRule="auto"/>
        <w:jc w:val="both"/>
        <w:rPr>
          <w:rFonts w:ascii="Arial" w:hAnsi="Arial" w:cs="Arial"/>
          <w:sz w:val="24"/>
          <w:szCs w:val="24"/>
          <w:lang w:val="es-CO"/>
        </w:rPr>
      </w:pPr>
      <w:r w:rsidRPr="00840505">
        <w:rPr>
          <w:rFonts w:ascii="Arial" w:hAnsi="Arial" w:cs="Arial"/>
          <w:sz w:val="24"/>
          <w:szCs w:val="24"/>
          <w:lang w:val="es-CO"/>
        </w:rPr>
        <w:t xml:space="preserve">Para más detalles sobre los programas y las ubicaciones visite la web </w:t>
      </w:r>
      <w:hyperlink r:id="rId8" w:history="1">
        <w:r w:rsidRPr="007A131E">
          <w:rPr>
            <w:rFonts w:ascii="Arial" w:hAnsi="Arial" w:cs="Arial"/>
            <w:color w:val="0070C0"/>
            <w:sz w:val="24"/>
            <w:szCs w:val="24"/>
            <w:u w:val="single"/>
            <w:lang w:val="es-CO"/>
          </w:rPr>
          <w:t>porschecenterpanama.com</w:t>
        </w:r>
      </w:hyperlink>
      <w:r w:rsidRPr="00840505">
        <w:rPr>
          <w:rFonts w:ascii="Arial" w:hAnsi="Arial" w:cs="Arial"/>
          <w:sz w:val="24"/>
          <w:szCs w:val="24"/>
          <w:lang w:val="es-CO"/>
        </w:rPr>
        <w:t xml:space="preserve"> </w:t>
      </w:r>
    </w:p>
    <w:p w14:paraId="3D737A2C" w14:textId="77777777" w:rsidR="00CE5042" w:rsidRPr="00840505" w:rsidRDefault="00CE5042" w:rsidP="00CE5042">
      <w:pPr>
        <w:widowControl w:val="0"/>
        <w:suppressAutoHyphens/>
        <w:spacing w:line="360" w:lineRule="auto"/>
        <w:jc w:val="both"/>
        <w:rPr>
          <w:rFonts w:ascii="Arial" w:hAnsi="Arial" w:cs="Arial"/>
          <w:sz w:val="24"/>
          <w:szCs w:val="24"/>
          <w:lang w:val="es-CO"/>
        </w:rPr>
      </w:pPr>
    </w:p>
    <w:p w14:paraId="1222CCF8" w14:textId="77777777" w:rsidR="00CE5042" w:rsidRPr="00840505" w:rsidRDefault="00CE5042" w:rsidP="00CE5042">
      <w:pPr>
        <w:widowControl w:val="0"/>
        <w:suppressAutoHyphens/>
        <w:spacing w:line="360" w:lineRule="auto"/>
        <w:jc w:val="both"/>
        <w:rPr>
          <w:rFonts w:ascii="Arial" w:hAnsi="Arial" w:cs="Arial"/>
          <w:sz w:val="24"/>
          <w:szCs w:val="24"/>
          <w:lang w:val="es-CO"/>
        </w:rPr>
      </w:pPr>
      <w:r w:rsidRPr="00840505">
        <w:rPr>
          <w:rFonts w:ascii="Arial" w:hAnsi="Arial" w:cs="Arial"/>
          <w:sz w:val="24"/>
          <w:szCs w:val="24"/>
          <w:lang w:val="es-CO"/>
        </w:rPr>
        <w:t xml:space="preserve">Evergo es una de las marcas del grupo CEPM, empresa pionera en soluciones de carga para movilidad eléctrica, la cual cuenta con </w:t>
      </w:r>
      <w:r w:rsidR="007942BC">
        <w:rPr>
          <w:rFonts w:ascii="Arial" w:hAnsi="Arial" w:cs="Arial"/>
          <w:sz w:val="24"/>
          <w:szCs w:val="24"/>
          <w:lang w:val="es-CO"/>
        </w:rPr>
        <w:t xml:space="preserve">más de 300 </w:t>
      </w:r>
      <w:r w:rsidRPr="00840505">
        <w:rPr>
          <w:rFonts w:ascii="Arial" w:hAnsi="Arial" w:cs="Arial"/>
          <w:sz w:val="24"/>
          <w:szCs w:val="24"/>
          <w:lang w:val="es-CO"/>
        </w:rPr>
        <w:t xml:space="preserve">puntos de carga </w:t>
      </w:r>
      <w:r w:rsidR="007942BC">
        <w:rPr>
          <w:rFonts w:ascii="Arial" w:hAnsi="Arial" w:cs="Arial"/>
          <w:sz w:val="24"/>
          <w:szCs w:val="24"/>
          <w:lang w:val="es-CO"/>
        </w:rPr>
        <w:t xml:space="preserve">en </w:t>
      </w:r>
      <w:r w:rsidR="00582031" w:rsidRPr="00582031">
        <w:rPr>
          <w:rFonts w:ascii="Arial" w:hAnsi="Arial" w:cs="Arial"/>
          <w:sz w:val="24"/>
          <w:szCs w:val="24"/>
          <w:lang w:val="es-CO"/>
        </w:rPr>
        <w:t>Panamá</w:t>
      </w:r>
      <w:r w:rsidR="00582031">
        <w:rPr>
          <w:rFonts w:ascii="Arial" w:hAnsi="Arial" w:cs="Arial"/>
          <w:sz w:val="24"/>
          <w:szCs w:val="24"/>
          <w:lang w:val="es-CO"/>
        </w:rPr>
        <w:t xml:space="preserve">, </w:t>
      </w:r>
      <w:r w:rsidR="00582031" w:rsidRPr="00582031">
        <w:rPr>
          <w:rFonts w:ascii="Arial" w:hAnsi="Arial" w:cs="Arial"/>
          <w:sz w:val="24"/>
          <w:szCs w:val="24"/>
          <w:lang w:val="es-CO"/>
        </w:rPr>
        <w:t>República Dominicana y Jamaica</w:t>
      </w:r>
      <w:r w:rsidRPr="00840505">
        <w:rPr>
          <w:rFonts w:ascii="Arial" w:hAnsi="Arial" w:cs="Arial"/>
          <w:sz w:val="24"/>
          <w:szCs w:val="24"/>
          <w:lang w:val="es-CO"/>
        </w:rPr>
        <w:t xml:space="preserve">. Es, además, la primera empresa en ofrecer </w:t>
      </w:r>
      <w:r w:rsidR="00AC5F53">
        <w:rPr>
          <w:rFonts w:ascii="Arial" w:hAnsi="Arial" w:cs="Arial"/>
          <w:sz w:val="24"/>
          <w:szCs w:val="24"/>
          <w:lang w:val="es-CO"/>
        </w:rPr>
        <w:t>un</w:t>
      </w:r>
      <w:r w:rsidRPr="00840505">
        <w:rPr>
          <w:rFonts w:ascii="Arial" w:hAnsi="Arial" w:cs="Arial"/>
          <w:sz w:val="24"/>
          <w:szCs w:val="24"/>
          <w:lang w:val="es-CO"/>
        </w:rPr>
        <w:t xml:space="preserve"> proyecto de energía eólica en </w:t>
      </w:r>
      <w:r w:rsidR="001D1902">
        <w:rPr>
          <w:rFonts w:ascii="Arial" w:hAnsi="Arial" w:cs="Arial"/>
          <w:sz w:val="24"/>
          <w:szCs w:val="24"/>
          <w:lang w:val="es-CO"/>
        </w:rPr>
        <w:t>Panamá</w:t>
      </w:r>
      <w:r w:rsidRPr="00840505">
        <w:rPr>
          <w:rFonts w:ascii="Arial" w:hAnsi="Arial" w:cs="Arial"/>
          <w:sz w:val="24"/>
          <w:szCs w:val="24"/>
          <w:lang w:val="es-CO"/>
        </w:rPr>
        <w:t>.</w:t>
      </w:r>
    </w:p>
    <w:p w14:paraId="5C1DF78C" w14:textId="77777777" w:rsidR="00CE5042" w:rsidRPr="00840505" w:rsidRDefault="00CE5042" w:rsidP="00CE5042">
      <w:pPr>
        <w:widowControl w:val="0"/>
        <w:suppressAutoHyphens/>
        <w:spacing w:line="360" w:lineRule="auto"/>
        <w:jc w:val="both"/>
        <w:rPr>
          <w:rFonts w:ascii="Arial" w:hAnsi="Arial" w:cs="Arial"/>
          <w:sz w:val="24"/>
          <w:szCs w:val="24"/>
          <w:lang w:val="es-CO"/>
        </w:rPr>
      </w:pPr>
    </w:p>
    <w:p w14:paraId="04AE8B35" w14:textId="77777777" w:rsidR="001D1902" w:rsidRDefault="001D1902" w:rsidP="00CE5042">
      <w:pPr>
        <w:widowControl w:val="0"/>
        <w:suppressAutoHyphens/>
        <w:spacing w:line="360" w:lineRule="auto"/>
        <w:jc w:val="both"/>
        <w:rPr>
          <w:rFonts w:ascii="Arial" w:hAnsi="Arial" w:cs="Arial"/>
          <w:sz w:val="24"/>
          <w:szCs w:val="24"/>
          <w:lang w:val="es-CO"/>
        </w:rPr>
      </w:pPr>
      <w:r>
        <w:rPr>
          <w:rFonts w:ascii="Arial" w:hAnsi="Arial" w:cs="Arial"/>
          <w:sz w:val="24"/>
          <w:szCs w:val="24"/>
          <w:lang w:val="es-CO"/>
        </w:rPr>
        <w:lastRenderedPageBreak/>
        <w:t xml:space="preserve">El objetivo para 2021 es que </w:t>
      </w:r>
      <w:r w:rsidR="00C844AE" w:rsidRPr="001206FE">
        <w:rPr>
          <w:rFonts w:ascii="Arial" w:hAnsi="Arial" w:cs="Arial"/>
          <w:sz w:val="24"/>
          <w:szCs w:val="24"/>
          <w:lang w:val="es-CO"/>
        </w:rPr>
        <w:t>Porsche Destination Charging</w:t>
      </w:r>
      <w:r w:rsidR="00C844AE">
        <w:rPr>
          <w:rFonts w:ascii="Arial" w:hAnsi="Arial" w:cs="Arial"/>
          <w:sz w:val="24"/>
          <w:szCs w:val="24"/>
          <w:lang w:val="es-CO"/>
        </w:rPr>
        <w:t xml:space="preserve"> cuente con al menos dos nuevos puntos de carga y para 2022 con otros 10</w:t>
      </w:r>
      <w:r w:rsidR="000609A7">
        <w:rPr>
          <w:rFonts w:ascii="Arial" w:hAnsi="Arial" w:cs="Arial"/>
          <w:sz w:val="24"/>
          <w:szCs w:val="24"/>
          <w:lang w:val="es-CO"/>
        </w:rPr>
        <w:t xml:space="preserve"> </w:t>
      </w:r>
      <w:r w:rsidR="000609A7" w:rsidRPr="00840505">
        <w:rPr>
          <w:rFonts w:ascii="Arial" w:hAnsi="Arial" w:cs="Arial"/>
          <w:sz w:val="24"/>
          <w:szCs w:val="24"/>
          <w:lang w:val="es-CO"/>
        </w:rPr>
        <w:t>cargadores</w:t>
      </w:r>
      <w:r w:rsidR="000609A7">
        <w:rPr>
          <w:rFonts w:ascii="Arial" w:hAnsi="Arial" w:cs="Arial"/>
          <w:sz w:val="24"/>
          <w:szCs w:val="24"/>
          <w:lang w:val="es-CO"/>
        </w:rPr>
        <w:t>.</w:t>
      </w:r>
    </w:p>
    <w:p w14:paraId="371F1F76" w14:textId="77777777" w:rsidR="00CE5042" w:rsidRPr="00840505" w:rsidRDefault="00CE5042" w:rsidP="00CE5042">
      <w:pPr>
        <w:widowControl w:val="0"/>
        <w:suppressAutoHyphens/>
        <w:spacing w:line="360" w:lineRule="auto"/>
        <w:jc w:val="both"/>
        <w:rPr>
          <w:rFonts w:ascii="Arial" w:hAnsi="Arial" w:cs="Arial"/>
          <w:sz w:val="24"/>
          <w:szCs w:val="24"/>
          <w:lang w:val="es-CO"/>
        </w:rPr>
      </w:pPr>
    </w:p>
    <w:p w14:paraId="4006B5FA" w14:textId="77777777" w:rsidR="00C3148E" w:rsidRDefault="00CE5042" w:rsidP="00CE5042">
      <w:pPr>
        <w:widowControl w:val="0"/>
        <w:suppressAutoHyphens/>
        <w:spacing w:line="360" w:lineRule="auto"/>
        <w:jc w:val="both"/>
        <w:rPr>
          <w:rFonts w:ascii="Arial" w:hAnsi="Arial" w:cs="Arial"/>
          <w:sz w:val="24"/>
          <w:szCs w:val="24"/>
          <w:lang w:val="es-CO"/>
        </w:rPr>
      </w:pPr>
      <w:r w:rsidRPr="00840505">
        <w:rPr>
          <w:rFonts w:ascii="Arial" w:hAnsi="Arial" w:cs="Arial"/>
          <w:sz w:val="24"/>
          <w:szCs w:val="24"/>
          <w:lang w:val="es-CO"/>
        </w:rPr>
        <w:t xml:space="preserve">Los cargadores de 9.6 kW de Porsche </w:t>
      </w:r>
      <w:r w:rsidR="000609A7">
        <w:rPr>
          <w:rFonts w:ascii="Arial" w:hAnsi="Arial" w:cs="Arial"/>
          <w:sz w:val="24"/>
          <w:szCs w:val="24"/>
          <w:lang w:val="es-CO"/>
        </w:rPr>
        <w:t>son</w:t>
      </w:r>
      <w:r w:rsidRPr="00840505">
        <w:rPr>
          <w:rFonts w:ascii="Arial" w:hAnsi="Arial" w:cs="Arial"/>
          <w:sz w:val="24"/>
          <w:szCs w:val="24"/>
          <w:lang w:val="es-CO"/>
        </w:rPr>
        <w:t xml:space="preserve"> similar</w:t>
      </w:r>
      <w:r w:rsidR="000609A7">
        <w:rPr>
          <w:rFonts w:ascii="Arial" w:hAnsi="Arial" w:cs="Arial"/>
          <w:sz w:val="24"/>
          <w:szCs w:val="24"/>
          <w:lang w:val="es-CO"/>
        </w:rPr>
        <w:t>es</w:t>
      </w:r>
      <w:r w:rsidRPr="00840505">
        <w:rPr>
          <w:rFonts w:ascii="Arial" w:hAnsi="Arial" w:cs="Arial"/>
          <w:sz w:val="24"/>
          <w:szCs w:val="24"/>
          <w:lang w:val="es-CO"/>
        </w:rPr>
        <w:t xml:space="preserve"> a</w:t>
      </w:r>
      <w:r w:rsidR="000609A7">
        <w:rPr>
          <w:rFonts w:ascii="Arial" w:hAnsi="Arial" w:cs="Arial"/>
          <w:sz w:val="24"/>
          <w:szCs w:val="24"/>
          <w:lang w:val="es-CO"/>
        </w:rPr>
        <w:t xml:space="preserve"> los</w:t>
      </w:r>
      <w:r w:rsidRPr="00840505">
        <w:rPr>
          <w:rFonts w:ascii="Arial" w:hAnsi="Arial" w:cs="Arial"/>
          <w:sz w:val="24"/>
          <w:szCs w:val="24"/>
          <w:lang w:val="es-CO"/>
        </w:rPr>
        <w:t xml:space="preserve"> que tienen los clientes de la marca en sus casas</w:t>
      </w:r>
      <w:r w:rsidR="00A7286A">
        <w:rPr>
          <w:rFonts w:ascii="Arial" w:hAnsi="Arial" w:cs="Arial"/>
          <w:sz w:val="24"/>
          <w:szCs w:val="24"/>
          <w:lang w:val="es-CO"/>
        </w:rPr>
        <w:t>, los cuales</w:t>
      </w:r>
      <w:r w:rsidRPr="00840505">
        <w:rPr>
          <w:rFonts w:ascii="Arial" w:hAnsi="Arial" w:cs="Arial"/>
          <w:sz w:val="24"/>
          <w:szCs w:val="24"/>
          <w:lang w:val="es-CO"/>
        </w:rPr>
        <w:t xml:space="preserve"> </w:t>
      </w:r>
      <w:r w:rsidR="00A7286A">
        <w:rPr>
          <w:rFonts w:ascii="Arial" w:hAnsi="Arial" w:cs="Arial"/>
          <w:sz w:val="24"/>
          <w:szCs w:val="24"/>
          <w:lang w:val="es-CO"/>
        </w:rPr>
        <w:t>ofrecen</w:t>
      </w:r>
      <w:r w:rsidRPr="00840505">
        <w:rPr>
          <w:rFonts w:ascii="Arial" w:hAnsi="Arial" w:cs="Arial"/>
          <w:sz w:val="24"/>
          <w:szCs w:val="24"/>
          <w:lang w:val="es-CO"/>
        </w:rPr>
        <w:t xml:space="preserve"> un proceso de carga normal. </w:t>
      </w:r>
      <w:r w:rsidR="00C3148E">
        <w:rPr>
          <w:rFonts w:ascii="Arial" w:hAnsi="Arial" w:cs="Arial"/>
          <w:sz w:val="24"/>
          <w:szCs w:val="24"/>
          <w:lang w:val="es-CO"/>
        </w:rPr>
        <w:t>Los</w:t>
      </w:r>
      <w:r w:rsidRPr="00840505">
        <w:rPr>
          <w:rFonts w:ascii="Arial" w:hAnsi="Arial" w:cs="Arial"/>
          <w:sz w:val="24"/>
          <w:szCs w:val="24"/>
          <w:lang w:val="es-CO"/>
        </w:rPr>
        <w:t xml:space="preserve"> de nivel 2 y nivel 3 de Evergo </w:t>
      </w:r>
      <w:r w:rsidR="00D80DB2">
        <w:rPr>
          <w:rFonts w:ascii="Arial" w:hAnsi="Arial" w:cs="Arial"/>
          <w:sz w:val="24"/>
          <w:szCs w:val="24"/>
          <w:lang w:val="es-CO"/>
        </w:rPr>
        <w:t>tienen</w:t>
      </w:r>
      <w:r w:rsidR="00D80DB2" w:rsidRPr="00F06B24">
        <w:rPr>
          <w:rFonts w:ascii="Arial" w:hAnsi="Arial" w:cs="Arial"/>
          <w:sz w:val="24"/>
          <w:szCs w:val="24"/>
          <w:lang w:val="es-CO"/>
        </w:rPr>
        <w:t xml:space="preserve"> </w:t>
      </w:r>
      <w:r w:rsidR="004B383C" w:rsidRPr="00F06B24">
        <w:rPr>
          <w:rFonts w:ascii="Arial" w:hAnsi="Arial" w:cs="Arial"/>
          <w:sz w:val="24"/>
          <w:szCs w:val="24"/>
          <w:lang w:val="es-CO"/>
        </w:rPr>
        <w:t xml:space="preserve">hasta </w:t>
      </w:r>
      <w:r w:rsidR="00D80DB2" w:rsidRPr="00840505">
        <w:rPr>
          <w:rFonts w:ascii="Arial" w:hAnsi="Arial" w:cs="Arial"/>
          <w:sz w:val="24"/>
          <w:szCs w:val="24"/>
          <w:lang w:val="es-CO"/>
        </w:rPr>
        <w:t>19.2kW (nivel 2 – A/C)</w:t>
      </w:r>
      <w:r w:rsidR="00D80DB2">
        <w:rPr>
          <w:rFonts w:ascii="Arial" w:hAnsi="Arial" w:cs="Arial"/>
          <w:sz w:val="24"/>
          <w:szCs w:val="24"/>
          <w:lang w:val="es-CO"/>
        </w:rPr>
        <w:t xml:space="preserve"> y </w:t>
      </w:r>
      <w:r w:rsidR="00D80DB2" w:rsidRPr="00840505">
        <w:rPr>
          <w:rFonts w:ascii="Arial" w:hAnsi="Arial" w:cs="Arial"/>
          <w:sz w:val="24"/>
          <w:szCs w:val="24"/>
          <w:lang w:val="es-CO"/>
        </w:rPr>
        <w:t>50kW</w:t>
      </w:r>
      <w:r w:rsidR="00D80DB2">
        <w:rPr>
          <w:rFonts w:ascii="Arial" w:hAnsi="Arial" w:cs="Arial"/>
          <w:sz w:val="24"/>
          <w:szCs w:val="24"/>
          <w:lang w:val="es-CO"/>
        </w:rPr>
        <w:t xml:space="preserve"> (nivel 3 –</w:t>
      </w:r>
      <w:r w:rsidR="00FD1648">
        <w:rPr>
          <w:rFonts w:ascii="Arial" w:hAnsi="Arial" w:cs="Arial"/>
          <w:sz w:val="24"/>
          <w:szCs w:val="24"/>
          <w:lang w:val="es-CO"/>
        </w:rPr>
        <w:t xml:space="preserve"> D/C), con lo cual la carga es mucho más rápida</w:t>
      </w:r>
    </w:p>
    <w:p w14:paraId="5C8015EE" w14:textId="77777777" w:rsidR="00CE5042" w:rsidRPr="00840505" w:rsidRDefault="00CE5042" w:rsidP="00CE5042">
      <w:pPr>
        <w:widowControl w:val="0"/>
        <w:suppressAutoHyphens/>
        <w:spacing w:line="360" w:lineRule="auto"/>
        <w:jc w:val="both"/>
        <w:rPr>
          <w:rFonts w:ascii="Arial" w:hAnsi="Arial" w:cs="Arial"/>
          <w:sz w:val="24"/>
          <w:szCs w:val="24"/>
          <w:lang w:val="es-CO"/>
        </w:rPr>
      </w:pPr>
    </w:p>
    <w:p w14:paraId="38D62AB2" w14:textId="77777777" w:rsidR="00CE5042" w:rsidRPr="00840505" w:rsidRDefault="00CE5042" w:rsidP="00CE5042">
      <w:pPr>
        <w:widowControl w:val="0"/>
        <w:suppressAutoHyphens/>
        <w:spacing w:line="360" w:lineRule="auto"/>
        <w:jc w:val="both"/>
        <w:rPr>
          <w:rFonts w:ascii="Arial" w:hAnsi="Arial" w:cs="Arial"/>
          <w:sz w:val="24"/>
          <w:szCs w:val="24"/>
          <w:lang w:val="es-CO"/>
        </w:rPr>
      </w:pPr>
      <w:r w:rsidRPr="00840505">
        <w:rPr>
          <w:rFonts w:ascii="Arial" w:hAnsi="Arial" w:cs="Arial"/>
          <w:sz w:val="24"/>
          <w:szCs w:val="24"/>
          <w:lang w:val="es-CO"/>
        </w:rPr>
        <w:t xml:space="preserve">Adicionalmente al </w:t>
      </w:r>
      <w:r w:rsidR="002664E8" w:rsidRPr="00840505">
        <w:rPr>
          <w:rFonts w:ascii="Arial" w:hAnsi="Arial" w:cs="Arial"/>
          <w:sz w:val="24"/>
          <w:szCs w:val="24"/>
          <w:lang w:val="es-CO"/>
        </w:rPr>
        <w:t>Taycan</w:t>
      </w:r>
      <w:r w:rsidR="002664E8">
        <w:rPr>
          <w:rFonts w:ascii="Arial" w:hAnsi="Arial" w:cs="Arial"/>
          <w:sz w:val="24"/>
          <w:szCs w:val="24"/>
          <w:lang w:val="es-CO"/>
        </w:rPr>
        <w:t xml:space="preserve">, </w:t>
      </w:r>
      <w:r w:rsidRPr="00840505">
        <w:rPr>
          <w:rFonts w:ascii="Arial" w:hAnsi="Arial" w:cs="Arial"/>
          <w:sz w:val="24"/>
          <w:szCs w:val="24"/>
          <w:lang w:val="es-CO"/>
        </w:rPr>
        <w:t>modelo ciento por ciento eléctrico Porsche, l</w:t>
      </w:r>
      <w:r w:rsidR="002664E8">
        <w:rPr>
          <w:rFonts w:ascii="Arial" w:hAnsi="Arial" w:cs="Arial"/>
          <w:sz w:val="24"/>
          <w:szCs w:val="24"/>
          <w:lang w:val="es-CO"/>
        </w:rPr>
        <w:t xml:space="preserve">as versiones </w:t>
      </w:r>
      <w:r w:rsidRPr="00840505">
        <w:rPr>
          <w:rFonts w:ascii="Arial" w:hAnsi="Arial" w:cs="Arial"/>
          <w:sz w:val="24"/>
          <w:szCs w:val="24"/>
          <w:lang w:val="es-CO"/>
        </w:rPr>
        <w:t>híbrid</w:t>
      </w:r>
      <w:r w:rsidR="002664E8">
        <w:rPr>
          <w:rFonts w:ascii="Arial" w:hAnsi="Arial" w:cs="Arial"/>
          <w:sz w:val="24"/>
          <w:szCs w:val="24"/>
          <w:lang w:val="es-CO"/>
        </w:rPr>
        <w:t>a</w:t>
      </w:r>
      <w:r w:rsidRPr="00840505">
        <w:rPr>
          <w:rFonts w:ascii="Arial" w:hAnsi="Arial" w:cs="Arial"/>
          <w:sz w:val="24"/>
          <w:szCs w:val="24"/>
          <w:lang w:val="es-CO"/>
        </w:rPr>
        <w:t>s enchufables</w:t>
      </w:r>
      <w:r w:rsidR="002664E8">
        <w:rPr>
          <w:rFonts w:ascii="Arial" w:hAnsi="Arial" w:cs="Arial"/>
          <w:sz w:val="24"/>
          <w:szCs w:val="24"/>
          <w:lang w:val="es-CO"/>
        </w:rPr>
        <w:t xml:space="preserve"> del Panamera (</w:t>
      </w:r>
      <w:r w:rsidR="00CF0732">
        <w:rPr>
          <w:rFonts w:ascii="Arial" w:hAnsi="Arial" w:cs="Arial"/>
          <w:sz w:val="24"/>
          <w:szCs w:val="24"/>
          <w:lang w:val="es-CO"/>
        </w:rPr>
        <w:t>4 E-H</w:t>
      </w:r>
      <w:r w:rsidR="00E3328C">
        <w:rPr>
          <w:rFonts w:ascii="Arial" w:hAnsi="Arial" w:cs="Arial"/>
          <w:sz w:val="24"/>
          <w:szCs w:val="24"/>
          <w:lang w:val="es-CO"/>
        </w:rPr>
        <w:t>ybrid,</w:t>
      </w:r>
      <w:r w:rsidRPr="00840505">
        <w:rPr>
          <w:rFonts w:ascii="Arial" w:hAnsi="Arial" w:cs="Arial"/>
          <w:sz w:val="24"/>
          <w:szCs w:val="24"/>
          <w:lang w:val="es-CO"/>
        </w:rPr>
        <w:t xml:space="preserve"> 4S E</w:t>
      </w:r>
      <w:r w:rsidR="00332E6D">
        <w:rPr>
          <w:rFonts w:ascii="Arial" w:hAnsi="Arial" w:cs="Arial"/>
          <w:sz w:val="24"/>
          <w:szCs w:val="24"/>
          <w:lang w:val="es-CO"/>
        </w:rPr>
        <w:t>-</w:t>
      </w:r>
      <w:r w:rsidRPr="00840505">
        <w:rPr>
          <w:rFonts w:ascii="Arial" w:hAnsi="Arial" w:cs="Arial"/>
          <w:sz w:val="24"/>
          <w:szCs w:val="24"/>
          <w:lang w:val="es-CO"/>
        </w:rPr>
        <w:t>Hybrid</w:t>
      </w:r>
      <w:r w:rsidR="00E3328C">
        <w:rPr>
          <w:rFonts w:ascii="Arial" w:hAnsi="Arial" w:cs="Arial"/>
          <w:sz w:val="24"/>
          <w:szCs w:val="24"/>
          <w:lang w:val="es-CO"/>
        </w:rPr>
        <w:t xml:space="preserve"> y Turbo S E-Hybrid</w:t>
      </w:r>
      <w:r w:rsidR="002664E8">
        <w:rPr>
          <w:rFonts w:ascii="Arial" w:hAnsi="Arial" w:cs="Arial"/>
          <w:sz w:val="24"/>
          <w:szCs w:val="24"/>
          <w:lang w:val="es-CO"/>
        </w:rPr>
        <w:t>) y del Cayenne (</w:t>
      </w:r>
      <w:r w:rsidRPr="00840505">
        <w:rPr>
          <w:rFonts w:ascii="Arial" w:hAnsi="Arial" w:cs="Arial"/>
          <w:sz w:val="24"/>
          <w:szCs w:val="24"/>
          <w:lang w:val="es-CO"/>
        </w:rPr>
        <w:t>Cayenne E</w:t>
      </w:r>
      <w:r w:rsidR="00332E6D">
        <w:rPr>
          <w:rFonts w:ascii="Arial" w:hAnsi="Arial" w:cs="Arial"/>
          <w:sz w:val="24"/>
          <w:szCs w:val="24"/>
          <w:lang w:val="es-CO"/>
        </w:rPr>
        <w:t>-</w:t>
      </w:r>
      <w:r w:rsidRPr="00840505">
        <w:rPr>
          <w:rFonts w:ascii="Arial" w:hAnsi="Arial" w:cs="Arial"/>
          <w:sz w:val="24"/>
          <w:szCs w:val="24"/>
          <w:lang w:val="es-CO"/>
        </w:rPr>
        <w:t>Hybrid</w:t>
      </w:r>
      <w:r w:rsidR="00F7771F">
        <w:rPr>
          <w:rFonts w:ascii="Arial" w:hAnsi="Arial" w:cs="Arial"/>
          <w:sz w:val="24"/>
          <w:szCs w:val="24"/>
          <w:lang w:val="es-CO"/>
        </w:rPr>
        <w:t xml:space="preserve"> y Turbo S</w:t>
      </w:r>
      <w:r w:rsidR="00DB295F">
        <w:rPr>
          <w:rFonts w:ascii="Arial" w:hAnsi="Arial" w:cs="Arial"/>
          <w:sz w:val="24"/>
          <w:szCs w:val="24"/>
          <w:lang w:val="es-CO"/>
        </w:rPr>
        <w:t xml:space="preserve"> E-Hybrid)</w:t>
      </w:r>
      <w:r w:rsidRPr="00840505">
        <w:rPr>
          <w:rFonts w:ascii="Arial" w:hAnsi="Arial" w:cs="Arial"/>
          <w:sz w:val="24"/>
          <w:szCs w:val="24"/>
          <w:lang w:val="es-CO"/>
        </w:rPr>
        <w:t xml:space="preserve">, también </w:t>
      </w:r>
      <w:r w:rsidR="00332E6D">
        <w:rPr>
          <w:rFonts w:ascii="Arial" w:hAnsi="Arial" w:cs="Arial"/>
          <w:sz w:val="24"/>
          <w:szCs w:val="24"/>
          <w:lang w:val="es-CO"/>
        </w:rPr>
        <w:t>pueden</w:t>
      </w:r>
      <w:r w:rsidRPr="00840505">
        <w:rPr>
          <w:rFonts w:ascii="Arial" w:hAnsi="Arial" w:cs="Arial"/>
          <w:sz w:val="24"/>
          <w:szCs w:val="24"/>
          <w:lang w:val="es-CO"/>
        </w:rPr>
        <w:t xml:space="preserve"> ser cargad</w:t>
      </w:r>
      <w:r w:rsidR="00DB295F">
        <w:rPr>
          <w:rFonts w:ascii="Arial" w:hAnsi="Arial" w:cs="Arial"/>
          <w:sz w:val="24"/>
          <w:szCs w:val="24"/>
          <w:lang w:val="es-CO"/>
        </w:rPr>
        <w:t>a</w:t>
      </w:r>
      <w:r w:rsidRPr="00840505">
        <w:rPr>
          <w:rFonts w:ascii="Arial" w:hAnsi="Arial" w:cs="Arial"/>
          <w:sz w:val="24"/>
          <w:szCs w:val="24"/>
          <w:lang w:val="es-CO"/>
        </w:rPr>
        <w:t xml:space="preserve">s en la red Porsche Destination Charging </w:t>
      </w:r>
      <w:r w:rsidR="008F79F7">
        <w:rPr>
          <w:rFonts w:ascii="Arial" w:hAnsi="Arial" w:cs="Arial"/>
          <w:sz w:val="24"/>
          <w:szCs w:val="24"/>
          <w:lang w:val="es-CO"/>
        </w:rPr>
        <w:t>o a través de Porsche Charging Services,</w:t>
      </w:r>
      <w:r w:rsidR="003E3DBD">
        <w:rPr>
          <w:rFonts w:ascii="Arial" w:hAnsi="Arial" w:cs="Arial"/>
          <w:sz w:val="24"/>
          <w:szCs w:val="24"/>
          <w:lang w:val="es-CO"/>
        </w:rPr>
        <w:t xml:space="preserve"> </w:t>
      </w:r>
      <w:r w:rsidR="007723DA">
        <w:rPr>
          <w:rFonts w:ascii="Arial" w:hAnsi="Arial" w:cs="Arial"/>
          <w:sz w:val="24"/>
          <w:szCs w:val="24"/>
          <w:lang w:val="es-CO"/>
        </w:rPr>
        <w:t xml:space="preserve">infraestructura </w:t>
      </w:r>
      <w:r w:rsidRPr="00840505">
        <w:rPr>
          <w:rFonts w:ascii="Arial" w:hAnsi="Arial" w:cs="Arial"/>
          <w:sz w:val="24"/>
          <w:szCs w:val="24"/>
          <w:lang w:val="es-CO"/>
        </w:rPr>
        <w:t xml:space="preserve">desarrollada junto </w:t>
      </w:r>
      <w:r w:rsidR="007723DA">
        <w:rPr>
          <w:rFonts w:ascii="Arial" w:hAnsi="Arial" w:cs="Arial"/>
          <w:sz w:val="24"/>
          <w:szCs w:val="24"/>
          <w:lang w:val="es-CO"/>
        </w:rPr>
        <w:t>con</w:t>
      </w:r>
      <w:r w:rsidRPr="00840505">
        <w:rPr>
          <w:rFonts w:ascii="Arial" w:hAnsi="Arial" w:cs="Arial"/>
          <w:sz w:val="24"/>
          <w:szCs w:val="24"/>
          <w:lang w:val="es-CO"/>
        </w:rPr>
        <w:t xml:space="preserve"> Everg</w:t>
      </w:r>
      <w:r w:rsidR="00DB295F">
        <w:rPr>
          <w:rFonts w:ascii="Arial" w:hAnsi="Arial" w:cs="Arial"/>
          <w:sz w:val="24"/>
          <w:szCs w:val="24"/>
          <w:lang w:val="es-CO"/>
        </w:rPr>
        <w:t>o</w:t>
      </w:r>
    </w:p>
    <w:p w14:paraId="0B30C356" w14:textId="77777777" w:rsidR="00CE5042" w:rsidRPr="00840505" w:rsidRDefault="00CE5042" w:rsidP="00CE5042">
      <w:pPr>
        <w:widowControl w:val="0"/>
        <w:suppressAutoHyphens/>
        <w:spacing w:line="360" w:lineRule="auto"/>
        <w:jc w:val="both"/>
        <w:rPr>
          <w:rFonts w:ascii="Arial" w:hAnsi="Arial" w:cs="Arial"/>
          <w:sz w:val="24"/>
          <w:szCs w:val="24"/>
          <w:lang w:val="es-CO"/>
        </w:rPr>
      </w:pPr>
    </w:p>
    <w:p w14:paraId="68C27775" w14:textId="77777777" w:rsidR="00CE5042" w:rsidRPr="00840505" w:rsidRDefault="00CE5042" w:rsidP="00CE5042">
      <w:pPr>
        <w:widowControl w:val="0"/>
        <w:suppressAutoHyphens/>
        <w:spacing w:line="360" w:lineRule="auto"/>
        <w:jc w:val="both"/>
        <w:rPr>
          <w:rFonts w:ascii="Arial" w:hAnsi="Arial" w:cs="Arial"/>
          <w:sz w:val="24"/>
          <w:szCs w:val="24"/>
          <w:lang w:val="es-CO"/>
        </w:rPr>
      </w:pPr>
      <w:r w:rsidRPr="00840505">
        <w:rPr>
          <w:rFonts w:ascii="Arial" w:hAnsi="Arial" w:cs="Arial"/>
          <w:sz w:val="24"/>
          <w:szCs w:val="24"/>
          <w:lang w:val="es-CO"/>
        </w:rPr>
        <w:t xml:space="preserve">Si desea recomendar algún </w:t>
      </w:r>
      <w:r w:rsidR="000A3AEB">
        <w:rPr>
          <w:rFonts w:ascii="Arial" w:hAnsi="Arial" w:cs="Arial"/>
          <w:sz w:val="24"/>
          <w:szCs w:val="24"/>
          <w:lang w:val="es-CO"/>
        </w:rPr>
        <w:t xml:space="preserve">lugar para instalar </w:t>
      </w:r>
      <w:r w:rsidRPr="00840505">
        <w:rPr>
          <w:rFonts w:ascii="Arial" w:hAnsi="Arial" w:cs="Arial"/>
          <w:sz w:val="24"/>
          <w:szCs w:val="24"/>
          <w:lang w:val="es-CO"/>
        </w:rPr>
        <w:t>punto</w:t>
      </w:r>
      <w:r w:rsidR="000A3AEB">
        <w:rPr>
          <w:rFonts w:ascii="Arial" w:hAnsi="Arial" w:cs="Arial"/>
          <w:sz w:val="24"/>
          <w:szCs w:val="24"/>
          <w:lang w:val="es-CO"/>
        </w:rPr>
        <w:t>s</w:t>
      </w:r>
      <w:r w:rsidRPr="00840505">
        <w:rPr>
          <w:rFonts w:ascii="Arial" w:hAnsi="Arial" w:cs="Arial"/>
          <w:sz w:val="24"/>
          <w:szCs w:val="24"/>
          <w:lang w:val="es-CO"/>
        </w:rPr>
        <w:t xml:space="preserve"> de carga contáctese con el Porsche Center Panamá al WhatsApp </w:t>
      </w:r>
      <w:hyperlink r:id="rId9" w:history="1">
        <w:r w:rsidRPr="00256BAA">
          <w:rPr>
            <w:rStyle w:val="Hyperlink"/>
            <w:rFonts w:ascii="Arial" w:hAnsi="Arial" w:cs="Arial"/>
            <w:sz w:val="24"/>
            <w:szCs w:val="24"/>
            <w:lang w:val="es-CO"/>
          </w:rPr>
          <w:t>6948 2529</w:t>
        </w:r>
      </w:hyperlink>
      <w:r w:rsidRPr="00840505">
        <w:rPr>
          <w:rFonts w:ascii="Arial" w:hAnsi="Arial" w:cs="Arial"/>
          <w:sz w:val="24"/>
          <w:szCs w:val="24"/>
          <w:lang w:val="es-CO"/>
        </w:rPr>
        <w:t>.</w:t>
      </w:r>
    </w:p>
    <w:p w14:paraId="076DACB5" w14:textId="77777777" w:rsidR="00CE5042" w:rsidRDefault="00CE5042" w:rsidP="00CE5042">
      <w:pPr>
        <w:autoSpaceDE w:val="0"/>
        <w:autoSpaceDN w:val="0"/>
        <w:adjustRightInd w:val="0"/>
        <w:spacing w:line="360" w:lineRule="auto"/>
        <w:jc w:val="both"/>
        <w:rPr>
          <w:rFonts w:ascii="Arial" w:hAnsi="Arial" w:cs="Arial"/>
          <w:bCs/>
          <w:lang w:val="es-CO"/>
        </w:rPr>
      </w:pPr>
    </w:p>
    <w:p w14:paraId="15875022" w14:textId="77777777" w:rsidR="000A3AEB" w:rsidRPr="001B569C" w:rsidRDefault="000A3AEB" w:rsidP="00CE5042">
      <w:pPr>
        <w:autoSpaceDE w:val="0"/>
        <w:autoSpaceDN w:val="0"/>
        <w:adjustRightInd w:val="0"/>
        <w:spacing w:line="360" w:lineRule="auto"/>
        <w:jc w:val="both"/>
        <w:rPr>
          <w:rFonts w:ascii="Arial" w:hAnsi="Arial" w:cs="Arial"/>
          <w:bCs/>
          <w:lang w:val="es-CO"/>
        </w:rPr>
      </w:pPr>
    </w:p>
    <w:p w14:paraId="0319DA8F" w14:textId="77777777" w:rsidR="006C2DDC" w:rsidRPr="00695017" w:rsidRDefault="00CE5042" w:rsidP="00695017">
      <w:pPr>
        <w:spacing w:line="360" w:lineRule="auto"/>
        <w:jc w:val="both"/>
        <w:rPr>
          <w:rFonts w:ascii="Arial" w:hAnsi="Arial" w:cs="Arial"/>
          <w:bCs/>
          <w:i/>
          <w:iCs/>
          <w:sz w:val="24"/>
          <w:szCs w:val="24"/>
          <w:lang w:val="es-ES_tradnl"/>
        </w:rPr>
      </w:pPr>
      <w:r w:rsidRPr="00423F6B">
        <w:rPr>
          <w:rFonts w:ascii="Arial" w:hAnsi="Arial" w:cs="Arial"/>
          <w:bCs/>
          <w:i/>
          <w:iCs/>
          <w:sz w:val="24"/>
          <w:szCs w:val="24"/>
          <w:lang w:val="es-ES_tradnl"/>
        </w:rPr>
        <w:t xml:space="preserve">Más información, material audiovisual y fotográfico en el Porsche Newsroom para América Latina y el Caribe: </w:t>
      </w:r>
      <w:hyperlink r:id="rId10" w:history="1">
        <w:r w:rsidRPr="00423F6B">
          <w:rPr>
            <w:rStyle w:val="Hyperlink"/>
            <w:rFonts w:ascii="Arial" w:hAnsi="Arial" w:cs="Arial"/>
            <w:bCs/>
            <w:i/>
            <w:iCs/>
            <w:spacing w:val="-2"/>
            <w:sz w:val="24"/>
            <w:szCs w:val="24"/>
            <w:lang w:val="es-ES_tradnl"/>
          </w:rPr>
          <w:t>http://newsroom.porsche.com/es</w:t>
        </w:r>
      </w:hyperlink>
      <w:r w:rsidRPr="00423F6B">
        <w:rPr>
          <w:rFonts w:ascii="Arial" w:hAnsi="Arial" w:cs="Arial"/>
          <w:bCs/>
          <w:i/>
          <w:iCs/>
          <w:sz w:val="24"/>
          <w:szCs w:val="24"/>
          <w:lang w:val="es-ES_tradnl"/>
        </w:rPr>
        <w:t>.</w:t>
      </w:r>
    </w:p>
    <w:sectPr w:rsidR="006C2DDC" w:rsidRPr="00695017" w:rsidSect="00144871">
      <w:headerReference w:type="default" r:id="rId11"/>
      <w:footerReference w:type="default" r:id="rId12"/>
      <w:headerReference w:type="first" r:id="rId13"/>
      <w:footerReference w:type="first" r:id="rId14"/>
      <w:type w:val="continuous"/>
      <w:pgSz w:w="12240" w:h="15840" w:code="1"/>
      <w:pgMar w:top="1179" w:right="1418" w:bottom="1701" w:left="1418" w:header="964" w:footer="53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AB34B" w14:textId="77777777" w:rsidR="00FD4A70" w:rsidRDefault="00FD4A70">
      <w:r>
        <w:separator/>
      </w:r>
    </w:p>
  </w:endnote>
  <w:endnote w:type="continuationSeparator" w:id="0">
    <w:p w14:paraId="6C753899" w14:textId="77777777" w:rsidR="00FD4A70" w:rsidRDefault="00FD4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rsche Next Pashto TT">
    <w:charset w:val="00"/>
    <w:family w:val="swiss"/>
    <w:pitch w:val="variable"/>
    <w:sig w:usb0="A10020FF" w:usb1="C000E07B" w:usb2="00000008" w:usb3="00000000" w:csb0="00000093" w:csb1="00000000"/>
  </w:font>
  <w:font w:name="Calibri">
    <w:panose1 w:val="020F0502020204030204"/>
    <w:charset w:val="00"/>
    <w:family w:val="swiss"/>
    <w:pitch w:val="variable"/>
    <w:sig w:usb0="E4002EFF" w:usb1="C000247B" w:usb2="00000009" w:usb3="00000000" w:csb0="000001FF" w:csb1="00000000"/>
  </w:font>
  <w:font w:name="Franklin Gothic Condensed">
    <w:altName w:val="Arial"/>
    <w:charset w:val="00"/>
    <w:family w:val="swiss"/>
    <w:pitch w:val="variable"/>
    <w:sig w:usb0="00000003" w:usb1="00000000" w:usb2="00000000" w:usb3="00000000" w:csb0="00000001" w:csb1="00000000"/>
  </w:font>
  <w:font w:name="News Gothic">
    <w:altName w:val="Courier New"/>
    <w:charset w:val="00"/>
    <w:family w:val="auto"/>
    <w:pitch w:val="variable"/>
    <w:sig w:usb0="80000023" w:usb1="00000000" w:usb2="00000000" w:usb3="00000000" w:csb0="00000001" w:csb1="00000000"/>
  </w:font>
  <w:font w:name="Arial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6C3B" w14:textId="77777777" w:rsidR="002A0B6F" w:rsidRPr="00423F6B" w:rsidRDefault="002A0B6F" w:rsidP="0052418D">
    <w:pPr>
      <w:pStyle w:val="Presse-Fuzeile"/>
      <w:pBdr>
        <w:top w:val="single" w:sz="2" w:space="1" w:color="auto"/>
        <w:bottom w:val="none" w:sz="0" w:space="0" w:color="auto"/>
      </w:pBdr>
      <w:tabs>
        <w:tab w:val="clear" w:pos="9072"/>
        <w:tab w:val="left" w:pos="4680"/>
        <w:tab w:val="left" w:pos="6300"/>
      </w:tabs>
      <w:rPr>
        <w:rFonts w:ascii="Arial" w:hAnsi="Arial"/>
        <w:lang w:val="es-CO"/>
      </w:rPr>
    </w:pPr>
    <w:r>
      <w:rPr>
        <w:rFonts w:ascii="Arial" w:hAnsi="Arial" w:cs="Arial"/>
        <w:lang w:val="es-CO"/>
      </w:rPr>
      <w:t>Porsche Center Panamá</w:t>
    </w:r>
    <w:r w:rsidRPr="00524096">
      <w:rPr>
        <w:lang w:val="es-CO"/>
      </w:rPr>
      <w:tab/>
    </w:r>
    <w:r w:rsidRPr="00FE40AC">
      <w:rPr>
        <w:rFonts w:ascii="Arial" w:hAnsi="Arial" w:cs="Arial"/>
      </w:rPr>
      <w:fldChar w:fldCharType="begin"/>
    </w:r>
    <w:r w:rsidRPr="00FE40AC">
      <w:rPr>
        <w:rFonts w:ascii="Arial" w:hAnsi="Arial" w:cs="Arial"/>
        <w:lang w:val="es-CO"/>
      </w:rPr>
      <w:instrText xml:space="preserve"> PAGE </w:instrText>
    </w:r>
    <w:r w:rsidRPr="00FE40AC">
      <w:rPr>
        <w:rFonts w:ascii="Arial" w:hAnsi="Arial" w:cs="Arial"/>
      </w:rPr>
      <w:fldChar w:fldCharType="separate"/>
    </w:r>
    <w:r w:rsidR="00256BAA">
      <w:rPr>
        <w:rFonts w:ascii="Arial" w:hAnsi="Arial" w:cs="Arial"/>
        <w:noProof/>
        <w:lang w:val="es-CO"/>
      </w:rPr>
      <w:t>3</w:t>
    </w:r>
    <w:r w:rsidRPr="00FE40AC">
      <w:rPr>
        <w:rFonts w:ascii="Arial" w:hAnsi="Arial" w:cs="Arial"/>
      </w:rPr>
      <w:fldChar w:fldCharType="end"/>
    </w:r>
    <w:r w:rsidRPr="00FE40AC">
      <w:rPr>
        <w:rFonts w:ascii="Arial" w:hAnsi="Arial"/>
        <w:lang w:val="es-CO"/>
      </w:rPr>
      <w:t xml:space="preserve"> de </w:t>
    </w:r>
    <w:r w:rsidR="008D7A53">
      <w:rPr>
        <w:rFonts w:ascii="Arial" w:hAnsi="Arial"/>
        <w:lang w:val="es-CO"/>
      </w:rPr>
      <w:t>3</w:t>
    </w:r>
    <w:r w:rsidRPr="00524096">
      <w:rPr>
        <w:lang w:val="es-CO"/>
      </w:rPr>
      <w:tab/>
      <w:t xml:space="preserve">Gerente de Mercadeo </w:t>
    </w:r>
    <w:r>
      <w:rPr>
        <w:lang w:val="es-CO"/>
      </w:rPr>
      <w:t>y</w:t>
    </w:r>
    <w:r w:rsidRPr="00524096">
      <w:rPr>
        <w:lang w:val="es-CO"/>
      </w:rPr>
      <w:t xml:space="preserve"> </w:t>
    </w:r>
    <w:r w:rsidRPr="00524096">
      <w:rPr>
        <w:rFonts w:ascii="Arial" w:hAnsi="Arial" w:cs="Arial"/>
        <w:lang w:val="es-ES_tradnl"/>
      </w:rPr>
      <w:t>Relaciones Públicas</w:t>
    </w:r>
  </w:p>
  <w:p w14:paraId="19E20D58" w14:textId="77777777" w:rsidR="002A0B6F" w:rsidRPr="00524096" w:rsidRDefault="002A0B6F" w:rsidP="0052418D">
    <w:pPr>
      <w:pStyle w:val="Presse-Fuzeile"/>
      <w:pBdr>
        <w:top w:val="single" w:sz="2" w:space="1" w:color="auto"/>
        <w:bottom w:val="none" w:sz="0" w:space="0" w:color="auto"/>
      </w:pBdr>
      <w:tabs>
        <w:tab w:val="clear" w:pos="9072"/>
        <w:tab w:val="left" w:pos="4680"/>
        <w:tab w:val="left" w:pos="6300"/>
      </w:tabs>
      <w:rPr>
        <w:rFonts w:ascii="Arial" w:hAnsi="Arial" w:cs="Arial"/>
        <w:lang w:val="es-ES_tradnl"/>
      </w:rPr>
    </w:pPr>
    <w:r w:rsidRPr="00524096">
      <w:rPr>
        <w:rFonts w:ascii="Arial" w:hAnsi="Arial" w:cs="Arial"/>
        <w:lang w:val="es-CO"/>
      </w:rPr>
      <w:t>Alemautos Panamá, S.A.</w:t>
    </w:r>
    <w:r w:rsidRPr="00524096">
      <w:rPr>
        <w:rFonts w:ascii="Arial" w:hAnsi="Arial" w:cs="Arial"/>
        <w:lang w:val="es-CO"/>
      </w:rPr>
      <w:tab/>
    </w:r>
    <w:r w:rsidRPr="00524096">
      <w:rPr>
        <w:rFonts w:ascii="Arial" w:hAnsi="Arial" w:cs="Arial"/>
        <w:lang w:val="es-CO"/>
      </w:rPr>
      <w:tab/>
    </w:r>
    <w:r w:rsidRPr="00524096">
      <w:rPr>
        <w:rFonts w:ascii="Arial" w:hAnsi="Arial" w:cs="Arial"/>
        <w:lang w:val="es-ES_tradnl"/>
      </w:rPr>
      <w:t>Andrea Perdomo</w:t>
    </w:r>
  </w:p>
  <w:p w14:paraId="1026B0C1" w14:textId="77777777" w:rsidR="002A0B6F" w:rsidRPr="00524096" w:rsidRDefault="002A0B6F" w:rsidP="0052418D">
    <w:pPr>
      <w:pStyle w:val="Presse-Fuzeile"/>
      <w:pBdr>
        <w:top w:val="single" w:sz="2" w:space="1" w:color="auto"/>
        <w:bottom w:val="none" w:sz="0" w:space="0" w:color="auto"/>
      </w:pBdr>
      <w:tabs>
        <w:tab w:val="clear" w:pos="9072"/>
        <w:tab w:val="left" w:pos="4680"/>
        <w:tab w:val="left" w:pos="6300"/>
      </w:tabs>
      <w:rPr>
        <w:rFonts w:ascii="Arial" w:hAnsi="Arial" w:cs="Arial"/>
        <w:lang w:val="es-CO"/>
      </w:rPr>
    </w:pPr>
    <w:r w:rsidRPr="00524096">
      <w:rPr>
        <w:rFonts w:ascii="Arial" w:hAnsi="Arial" w:cs="Arial"/>
        <w:lang w:val="es-CO"/>
      </w:rPr>
      <w:t>Av. Centenario, Costa del Este</w:t>
    </w:r>
    <w:r w:rsidRPr="00524096">
      <w:rPr>
        <w:rFonts w:ascii="Arial" w:hAnsi="Arial" w:cs="Arial"/>
        <w:lang w:val="es-CO"/>
      </w:rPr>
      <w:tab/>
    </w:r>
    <w:r w:rsidRPr="00524096">
      <w:rPr>
        <w:rFonts w:ascii="Arial" w:hAnsi="Arial" w:cs="Arial"/>
        <w:lang w:val="es-CO"/>
      </w:rPr>
      <w:tab/>
      <w:t>Teléfono: 6948 2529</w:t>
    </w:r>
  </w:p>
  <w:p w14:paraId="3757900A" w14:textId="77777777" w:rsidR="002A0B6F" w:rsidRPr="00524096" w:rsidRDefault="002A0B6F" w:rsidP="0052418D">
    <w:pPr>
      <w:pStyle w:val="Presse-Fuzeile"/>
      <w:pBdr>
        <w:top w:val="single" w:sz="2" w:space="1" w:color="auto"/>
        <w:bottom w:val="none" w:sz="0" w:space="0" w:color="auto"/>
      </w:pBdr>
      <w:tabs>
        <w:tab w:val="clear" w:pos="9072"/>
        <w:tab w:val="left" w:pos="4680"/>
        <w:tab w:val="left" w:pos="6300"/>
      </w:tabs>
      <w:rPr>
        <w:lang w:val="es-PA"/>
      </w:rPr>
    </w:pPr>
    <w:r w:rsidRPr="00524096">
      <w:rPr>
        <w:rFonts w:ascii="Arial" w:hAnsi="Arial" w:cs="Arial"/>
        <w:lang w:val="es-CO"/>
      </w:rPr>
      <w:t>Panamá</w:t>
    </w:r>
    <w:r w:rsidRPr="00524096">
      <w:rPr>
        <w:rFonts w:ascii="Arial" w:hAnsi="Arial" w:cs="Arial"/>
        <w:lang w:val="es-PA"/>
      </w:rPr>
      <w:tab/>
    </w:r>
    <w:r w:rsidRPr="00524096">
      <w:rPr>
        <w:rFonts w:ascii="Arial" w:hAnsi="Arial" w:cs="Arial"/>
        <w:lang w:val="es-PA"/>
      </w:rPr>
      <w:tab/>
      <w:t xml:space="preserve">Email: </w:t>
    </w:r>
    <w:hyperlink r:id="rId1" w:history="1">
      <w:r w:rsidR="00FE7722" w:rsidRPr="00986163">
        <w:rPr>
          <w:rStyle w:val="Hyperlink"/>
          <w:rFonts w:ascii="Arial" w:hAnsi="Arial" w:cs="Arial"/>
          <w:lang w:val="es-PA"/>
        </w:rPr>
        <w:t>aperdomo@porsche-panama.com</w:t>
      </w:r>
    </w:hyperlink>
    <w:r w:rsidR="00FE7722">
      <w:rPr>
        <w:rFonts w:ascii="Arial" w:hAnsi="Arial" w:cs="Arial"/>
        <w:lang w:val="es-PA"/>
      </w:rPr>
      <w:t xml:space="preserve"> </w:t>
    </w:r>
  </w:p>
  <w:p w14:paraId="353DA4C1" w14:textId="77777777" w:rsidR="002A0B6F" w:rsidRPr="0052418D" w:rsidRDefault="002A0B6F" w:rsidP="0052418D">
    <w:pPr>
      <w:pStyle w:val="Footer"/>
      <w:rPr>
        <w:lang w:val="es-PA"/>
      </w:rPr>
    </w:pPr>
  </w:p>
  <w:p w14:paraId="18E640C7" w14:textId="77777777" w:rsidR="002A0B6F" w:rsidRPr="0052418D" w:rsidRDefault="002A0B6F" w:rsidP="0052418D">
    <w:pPr>
      <w:pStyle w:val="Footer"/>
      <w:rPr>
        <w:lang w:val="es-P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F504" w14:textId="77777777" w:rsidR="002A0B6F" w:rsidRPr="00524096" w:rsidRDefault="002A0B6F" w:rsidP="0052418D">
    <w:pPr>
      <w:pStyle w:val="Presse-Fuzeile"/>
      <w:pBdr>
        <w:top w:val="single" w:sz="2" w:space="1" w:color="auto"/>
        <w:bottom w:val="none" w:sz="0" w:space="0" w:color="auto"/>
      </w:pBdr>
      <w:tabs>
        <w:tab w:val="clear" w:pos="9072"/>
        <w:tab w:val="left" w:pos="4680"/>
        <w:tab w:val="left" w:pos="6300"/>
      </w:tabs>
      <w:rPr>
        <w:rFonts w:ascii="Arial" w:hAnsi="Arial" w:cs="Arial"/>
        <w:lang w:val="es-ES_tradnl"/>
      </w:rPr>
    </w:pPr>
    <w:r>
      <w:rPr>
        <w:rFonts w:ascii="Arial" w:hAnsi="Arial" w:cs="Arial"/>
        <w:lang w:val="es-CO"/>
      </w:rPr>
      <w:t>Porsche Center Panamá</w:t>
    </w:r>
    <w:r w:rsidRPr="00524096">
      <w:rPr>
        <w:lang w:val="es-CO"/>
      </w:rPr>
      <w:tab/>
    </w:r>
    <w:r w:rsidRPr="00E76604">
      <w:rPr>
        <w:rFonts w:ascii="Arial" w:hAnsi="Arial" w:cs="Arial"/>
      </w:rPr>
      <w:fldChar w:fldCharType="begin"/>
    </w:r>
    <w:r w:rsidRPr="00E76604">
      <w:rPr>
        <w:rFonts w:ascii="Arial" w:hAnsi="Arial" w:cs="Arial"/>
        <w:lang w:val="es-CO"/>
      </w:rPr>
      <w:instrText xml:space="preserve"> PAGE </w:instrText>
    </w:r>
    <w:r w:rsidRPr="00E76604">
      <w:rPr>
        <w:rFonts w:ascii="Arial" w:hAnsi="Arial" w:cs="Arial"/>
      </w:rPr>
      <w:fldChar w:fldCharType="separate"/>
    </w:r>
    <w:r w:rsidR="00F06B24">
      <w:rPr>
        <w:rFonts w:ascii="Arial" w:hAnsi="Arial" w:cs="Arial"/>
        <w:noProof/>
        <w:lang w:val="es-CO"/>
      </w:rPr>
      <w:t>1</w:t>
    </w:r>
    <w:r w:rsidRPr="00E76604">
      <w:rPr>
        <w:rFonts w:ascii="Arial" w:hAnsi="Arial" w:cs="Arial"/>
      </w:rPr>
      <w:fldChar w:fldCharType="end"/>
    </w:r>
    <w:r w:rsidRPr="00E76604">
      <w:rPr>
        <w:rFonts w:ascii="Arial" w:hAnsi="Arial"/>
        <w:lang w:val="es-CO"/>
      </w:rPr>
      <w:t xml:space="preserve"> de </w:t>
    </w:r>
    <w:r w:rsidR="008D7A53">
      <w:rPr>
        <w:rFonts w:ascii="Arial" w:hAnsi="Arial"/>
        <w:lang w:val="es-CO"/>
      </w:rPr>
      <w:t>3</w:t>
    </w:r>
    <w:r w:rsidRPr="00524096">
      <w:rPr>
        <w:lang w:val="es-CO"/>
      </w:rPr>
      <w:tab/>
      <w:t xml:space="preserve">Gerente de Mercadeo y </w:t>
    </w:r>
    <w:r w:rsidRPr="00524096">
      <w:rPr>
        <w:rFonts w:ascii="Arial" w:hAnsi="Arial" w:cs="Arial"/>
        <w:lang w:val="es-ES_tradnl"/>
      </w:rPr>
      <w:t>Relaciones Públicas</w:t>
    </w:r>
  </w:p>
  <w:p w14:paraId="0240659C" w14:textId="77777777" w:rsidR="002A0B6F" w:rsidRPr="00524096" w:rsidRDefault="002A0B6F" w:rsidP="0052418D">
    <w:pPr>
      <w:pStyle w:val="Presse-Fuzeile"/>
      <w:pBdr>
        <w:top w:val="single" w:sz="2" w:space="1" w:color="auto"/>
        <w:bottom w:val="none" w:sz="0" w:space="0" w:color="auto"/>
      </w:pBdr>
      <w:tabs>
        <w:tab w:val="clear" w:pos="9072"/>
        <w:tab w:val="left" w:pos="4680"/>
        <w:tab w:val="left" w:pos="6300"/>
      </w:tabs>
      <w:rPr>
        <w:rFonts w:ascii="Arial" w:hAnsi="Arial" w:cs="Arial"/>
        <w:lang w:val="es-ES_tradnl"/>
      </w:rPr>
    </w:pPr>
    <w:r w:rsidRPr="00524096">
      <w:rPr>
        <w:rFonts w:ascii="Arial" w:hAnsi="Arial" w:cs="Arial"/>
        <w:lang w:val="es-CO"/>
      </w:rPr>
      <w:t>Alemautos Panamá, S.A.</w:t>
    </w:r>
    <w:r w:rsidRPr="00524096">
      <w:rPr>
        <w:rFonts w:ascii="Arial" w:hAnsi="Arial" w:cs="Arial"/>
        <w:lang w:val="es-CO"/>
      </w:rPr>
      <w:tab/>
    </w:r>
    <w:r w:rsidRPr="00524096">
      <w:rPr>
        <w:rFonts w:ascii="Arial" w:hAnsi="Arial" w:cs="Arial"/>
        <w:lang w:val="es-CO"/>
      </w:rPr>
      <w:tab/>
    </w:r>
    <w:r w:rsidRPr="00524096">
      <w:rPr>
        <w:rFonts w:ascii="Arial" w:hAnsi="Arial" w:cs="Arial"/>
        <w:lang w:val="es-ES_tradnl"/>
      </w:rPr>
      <w:t>Andrea Perdomo</w:t>
    </w:r>
  </w:p>
  <w:p w14:paraId="7B86CC43" w14:textId="77777777" w:rsidR="002A0B6F" w:rsidRPr="00524096" w:rsidRDefault="002A0B6F" w:rsidP="0052418D">
    <w:pPr>
      <w:pStyle w:val="Presse-Fuzeile"/>
      <w:pBdr>
        <w:top w:val="single" w:sz="2" w:space="1" w:color="auto"/>
        <w:bottom w:val="none" w:sz="0" w:space="0" w:color="auto"/>
      </w:pBdr>
      <w:tabs>
        <w:tab w:val="clear" w:pos="9072"/>
        <w:tab w:val="left" w:pos="4680"/>
        <w:tab w:val="left" w:pos="6300"/>
      </w:tabs>
      <w:rPr>
        <w:rFonts w:ascii="Arial" w:hAnsi="Arial" w:cs="Arial"/>
        <w:lang w:val="es-CO"/>
      </w:rPr>
    </w:pPr>
    <w:r w:rsidRPr="00524096">
      <w:rPr>
        <w:rFonts w:ascii="Arial" w:hAnsi="Arial" w:cs="Arial"/>
        <w:lang w:val="es-CO"/>
      </w:rPr>
      <w:t>Av. Centenario, Costa del Este</w:t>
    </w:r>
    <w:r w:rsidRPr="00524096">
      <w:rPr>
        <w:rFonts w:ascii="Arial" w:hAnsi="Arial" w:cs="Arial"/>
        <w:lang w:val="es-CO"/>
      </w:rPr>
      <w:tab/>
    </w:r>
    <w:r w:rsidRPr="00524096">
      <w:rPr>
        <w:rFonts w:ascii="Arial" w:hAnsi="Arial" w:cs="Arial"/>
        <w:lang w:val="es-CO"/>
      </w:rPr>
      <w:tab/>
      <w:t>Teléfono: 6948 2529</w:t>
    </w:r>
  </w:p>
  <w:p w14:paraId="7D572831" w14:textId="77777777" w:rsidR="002A0B6F" w:rsidRPr="00524096" w:rsidRDefault="002A0B6F" w:rsidP="0052418D">
    <w:pPr>
      <w:pStyle w:val="Presse-Fuzeile"/>
      <w:pBdr>
        <w:top w:val="single" w:sz="2" w:space="1" w:color="auto"/>
        <w:bottom w:val="none" w:sz="0" w:space="0" w:color="auto"/>
      </w:pBdr>
      <w:tabs>
        <w:tab w:val="clear" w:pos="9072"/>
        <w:tab w:val="left" w:pos="4680"/>
        <w:tab w:val="left" w:pos="6300"/>
      </w:tabs>
      <w:rPr>
        <w:lang w:val="es-PA"/>
      </w:rPr>
    </w:pPr>
    <w:r w:rsidRPr="00524096">
      <w:rPr>
        <w:rFonts w:ascii="Arial" w:hAnsi="Arial" w:cs="Arial"/>
        <w:lang w:val="es-CO"/>
      </w:rPr>
      <w:t>Panamá</w:t>
    </w:r>
    <w:r w:rsidRPr="00524096">
      <w:rPr>
        <w:rFonts w:ascii="Arial" w:hAnsi="Arial" w:cs="Arial"/>
        <w:lang w:val="es-PA"/>
      </w:rPr>
      <w:tab/>
    </w:r>
    <w:r w:rsidRPr="00524096">
      <w:rPr>
        <w:rFonts w:ascii="Arial" w:hAnsi="Arial" w:cs="Arial"/>
        <w:lang w:val="es-PA"/>
      </w:rPr>
      <w:tab/>
      <w:t xml:space="preserve">Email: </w:t>
    </w:r>
    <w:hyperlink r:id="rId1" w:history="1">
      <w:r w:rsidR="00FE7722" w:rsidRPr="00986163">
        <w:rPr>
          <w:rStyle w:val="Hyperlink"/>
          <w:rFonts w:ascii="Arial" w:hAnsi="Arial" w:cs="Arial"/>
          <w:lang w:val="es-PA"/>
        </w:rPr>
        <w:t>aperdomo@porsche-panama.com</w:t>
      </w:r>
    </w:hyperlink>
    <w:r w:rsidR="00FE7722">
      <w:rPr>
        <w:rFonts w:ascii="Arial" w:hAnsi="Arial" w:cs="Arial"/>
        <w:lang w:val="es-PA"/>
      </w:rPr>
      <w:t xml:space="preserve"> </w:t>
    </w:r>
  </w:p>
  <w:p w14:paraId="13ADC854" w14:textId="77777777" w:rsidR="002A0B6F" w:rsidRPr="0052418D" w:rsidRDefault="002A0B6F" w:rsidP="003820FE">
    <w:pPr>
      <w:pStyle w:val="Footer"/>
      <w:rPr>
        <w:lang w:val="es-P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247E4" w14:textId="77777777" w:rsidR="00FD4A70" w:rsidRDefault="00FD4A70">
      <w:r>
        <w:separator/>
      </w:r>
    </w:p>
  </w:footnote>
  <w:footnote w:type="continuationSeparator" w:id="0">
    <w:p w14:paraId="0116EA4D" w14:textId="77777777" w:rsidR="00FD4A70" w:rsidRDefault="00FD4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55B3" w14:textId="77777777" w:rsidR="002A0B6F" w:rsidRPr="00E3081F" w:rsidRDefault="002A0B6F" w:rsidP="00295AD4">
    <w:pPr>
      <w:pStyle w:val="Presse-Information"/>
      <w:pBdr>
        <w:bottom w:val="single" w:sz="2" w:space="1" w:color="auto"/>
      </w:pBdr>
      <w:tabs>
        <w:tab w:val="clear" w:pos="9072"/>
        <w:tab w:val="right" w:pos="9360"/>
      </w:tabs>
      <w:rPr>
        <w:rFonts w:ascii="Arial" w:hAnsi="Arial" w:cs="Arial"/>
        <w:b/>
        <w:lang w:val="es-ES_tradnl"/>
      </w:rPr>
    </w:pPr>
    <w:r w:rsidRPr="00E3081F">
      <w:rPr>
        <w:rFonts w:ascii="Arial" w:hAnsi="Arial"/>
        <w:sz w:val="24"/>
        <w:lang w:val="es-ES_tradnl"/>
      </w:rPr>
      <w:t xml:space="preserve">Comunicado de Prensa </w:t>
    </w:r>
    <w:r w:rsidRPr="00E3081F">
      <w:rPr>
        <w:lang w:val="es-ES_tradnl"/>
      </w:rPr>
      <w:tab/>
    </w:r>
    <w:r w:rsidR="00F06B24">
      <w:rPr>
        <w:rFonts w:ascii="Arial" w:hAnsi="Arial"/>
        <w:b/>
        <w:sz w:val="24"/>
        <w:lang w:val="es-ES_tradnl"/>
      </w:rPr>
      <w:t>2 de diciembre</w:t>
    </w:r>
    <w:r>
      <w:rPr>
        <w:rFonts w:ascii="Arial" w:hAnsi="Arial"/>
        <w:b/>
        <w:sz w:val="24"/>
        <w:lang w:val="es-ES_tradnl"/>
      </w:rPr>
      <w:t xml:space="preserve"> de 2021</w:t>
    </w:r>
  </w:p>
  <w:p w14:paraId="1F529E47" w14:textId="77777777" w:rsidR="002A0B6F" w:rsidRPr="00295AD4" w:rsidRDefault="002A0B6F" w:rsidP="00295AD4">
    <w:pPr>
      <w:pStyle w:val="Presse-Titel"/>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5631" w14:textId="77777777" w:rsidR="002A0B6F" w:rsidRDefault="000675EF">
    <w:pPr>
      <w:pStyle w:val="Presse-Information"/>
      <w:pBdr>
        <w:bottom w:val="none" w:sz="0" w:space="0" w:color="auto"/>
      </w:pBdr>
      <w:rPr>
        <w:u w:val="single"/>
      </w:rPr>
    </w:pPr>
    <w:r>
      <w:rPr>
        <w:noProof/>
        <w:u w:val="single"/>
        <w:lang w:val="es-PA" w:eastAsia="es-PA" w:bidi="ar-SA"/>
      </w:rPr>
      <w:object w:dxaOrig="1440" w:dyaOrig="1440" w14:anchorId="1879CD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8.95pt;margin-top:5.55pt;width:130.9pt;height:70.05pt;z-index:251661312;visibility:visible;mso-wrap-edited:f">
          <v:imagedata r:id="rId1" o:title="" gain="1.25"/>
        </v:shape>
        <o:OLEObject Type="Embed" ProgID="Word.Picture.8" ShapeID="_x0000_s2049" DrawAspect="Content" ObjectID="_1699986880" r:id="rId2"/>
      </w:object>
    </w:r>
  </w:p>
  <w:p w14:paraId="08E6593D" w14:textId="77777777" w:rsidR="002A0B6F" w:rsidRDefault="002A0B6F">
    <w:pPr>
      <w:pStyle w:val="Presse-Information"/>
      <w:pBdr>
        <w:bottom w:val="none" w:sz="0" w:space="0" w:color="auto"/>
      </w:pBdr>
      <w:rPr>
        <w:u w:val="single"/>
      </w:rPr>
    </w:pPr>
  </w:p>
  <w:p w14:paraId="07FA3EEC" w14:textId="77777777" w:rsidR="002A0B6F" w:rsidRDefault="002A0B6F">
    <w:pPr>
      <w:pStyle w:val="Presse-Information"/>
      <w:pBdr>
        <w:bottom w:val="none" w:sz="0" w:space="0" w:color="auto"/>
      </w:pBdr>
      <w:rPr>
        <w:u w:val="single"/>
      </w:rPr>
    </w:pPr>
  </w:p>
  <w:p w14:paraId="264C9B55" w14:textId="77777777" w:rsidR="002A0B6F" w:rsidRDefault="002A0B6F">
    <w:pPr>
      <w:pStyle w:val="Presse-Information"/>
      <w:pBdr>
        <w:bottom w:val="none" w:sz="0" w:space="0" w:color="auto"/>
      </w:pBdr>
      <w:rPr>
        <w:rFonts w:ascii="Arial" w:hAnsi="Arial" w:cs="Arial"/>
        <w:u w:val="single"/>
      </w:rPr>
    </w:pPr>
  </w:p>
  <w:p w14:paraId="63EFDD2D" w14:textId="77777777" w:rsidR="002A0B6F" w:rsidRDefault="002A0B6F">
    <w:pPr>
      <w:pStyle w:val="Presse-Information"/>
      <w:pBdr>
        <w:bottom w:val="none" w:sz="0" w:space="0" w:color="auto"/>
      </w:pBdr>
      <w:rPr>
        <w:rFonts w:ascii="Arial" w:hAnsi="Arial" w:cs="Arial"/>
        <w:u w:val="single"/>
      </w:rPr>
    </w:pPr>
  </w:p>
  <w:p w14:paraId="0404E443" w14:textId="77777777" w:rsidR="002A0B6F" w:rsidRDefault="002A0B6F">
    <w:pPr>
      <w:pStyle w:val="Presse-Information"/>
      <w:pBdr>
        <w:bottom w:val="none" w:sz="0" w:space="0" w:color="auto"/>
      </w:pBdr>
      <w:rPr>
        <w:rFonts w:ascii="Arial" w:hAnsi="Arial" w:cs="Arial"/>
        <w:u w:val="single"/>
      </w:rPr>
    </w:pPr>
  </w:p>
  <w:p w14:paraId="4AB59ACF" w14:textId="77777777" w:rsidR="002A0B6F" w:rsidRPr="00E3081F" w:rsidRDefault="002A0B6F" w:rsidP="00744059">
    <w:pPr>
      <w:pStyle w:val="Presse-Information"/>
      <w:pBdr>
        <w:bottom w:val="single" w:sz="2" w:space="1" w:color="auto"/>
      </w:pBdr>
      <w:tabs>
        <w:tab w:val="clear" w:pos="9072"/>
        <w:tab w:val="right" w:pos="9360"/>
      </w:tabs>
      <w:rPr>
        <w:rFonts w:ascii="Arial" w:hAnsi="Arial" w:cs="Arial"/>
        <w:b/>
        <w:lang w:val="es-ES_tradnl"/>
      </w:rPr>
    </w:pPr>
    <w:r w:rsidRPr="00E3081F">
      <w:rPr>
        <w:rFonts w:ascii="Arial" w:hAnsi="Arial"/>
        <w:lang w:val="es-ES_tradnl"/>
      </w:rPr>
      <w:t xml:space="preserve">Comunicado de Prensa </w:t>
    </w:r>
    <w:r w:rsidRPr="00E3081F">
      <w:rPr>
        <w:lang w:val="es-ES_tradnl"/>
      </w:rPr>
      <w:tab/>
    </w:r>
    <w:r w:rsidR="00F06B24">
      <w:rPr>
        <w:rFonts w:ascii="Arial" w:hAnsi="Arial"/>
        <w:b/>
        <w:sz w:val="24"/>
        <w:lang w:val="es-ES_tradnl"/>
      </w:rPr>
      <w:t>2</w:t>
    </w:r>
    <w:r>
      <w:rPr>
        <w:rFonts w:ascii="Arial" w:hAnsi="Arial"/>
        <w:b/>
        <w:sz w:val="24"/>
        <w:lang w:val="es-ES_tradnl"/>
      </w:rPr>
      <w:t xml:space="preserve"> de </w:t>
    </w:r>
    <w:r w:rsidR="00F06B24">
      <w:rPr>
        <w:rFonts w:ascii="Arial" w:hAnsi="Arial"/>
        <w:b/>
        <w:sz w:val="24"/>
        <w:lang w:val="es-ES_tradnl"/>
      </w:rPr>
      <w:t>dic</w:t>
    </w:r>
    <w:r>
      <w:rPr>
        <w:rFonts w:ascii="Arial" w:hAnsi="Arial"/>
        <w:b/>
        <w:sz w:val="24"/>
        <w:lang w:val="es-ES_tradnl"/>
      </w:rPr>
      <w:t>iembre de 2021</w:t>
    </w:r>
  </w:p>
  <w:p w14:paraId="3400C114" w14:textId="77777777" w:rsidR="002A0B6F" w:rsidRPr="00866207" w:rsidRDefault="002A0B6F">
    <w:pPr>
      <w:pStyle w:val="Presse-Titel"/>
      <w:jc w:val="right"/>
      <w:rPr>
        <w:rFonts w:ascii="Arial" w:hAnsi="Arial" w:cs="Arial"/>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1090D"/>
    <w:multiLevelType w:val="hybridMultilevel"/>
    <w:tmpl w:val="EF14645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15:restartNumberingAfterBreak="0">
    <w:nsid w:val="14A24715"/>
    <w:multiLevelType w:val="hybridMultilevel"/>
    <w:tmpl w:val="2550B6A0"/>
    <w:lvl w:ilvl="0" w:tplc="35BCC14C">
      <w:numFmt w:val="bullet"/>
      <w:lvlText w:val="-"/>
      <w:lvlJc w:val="left"/>
      <w:pPr>
        <w:ind w:left="720" w:hanging="360"/>
      </w:pPr>
      <w:rPr>
        <w:rFonts w:ascii="Porsche Next Pashto TT" w:eastAsia="Calibri" w:hAnsi="Porsche Next Pashto TT" w:cs="Porsche Next Pashto TT"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2" w15:restartNumberingAfterBreak="0">
    <w:nsid w:val="163115F1"/>
    <w:multiLevelType w:val="hybridMultilevel"/>
    <w:tmpl w:val="ACDE4BE6"/>
    <w:lvl w:ilvl="0" w:tplc="02281B88">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2E912F35"/>
    <w:multiLevelType w:val="hybridMultilevel"/>
    <w:tmpl w:val="8F32DDB2"/>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4" w15:restartNumberingAfterBreak="0">
    <w:nsid w:val="490472FE"/>
    <w:multiLevelType w:val="multilevel"/>
    <w:tmpl w:val="490472FE"/>
    <w:lvl w:ilvl="0">
      <w:start w:val="1"/>
      <w:numFmt w:val="decimal"/>
      <w:pStyle w:val="Heading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rPr>
    </w:lvl>
    <w:lvl w:ilvl="1">
      <w:start w:val="1"/>
      <w:numFmt w:val="decimal"/>
      <w:pStyle w:val="Heading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rPr>
    </w:lvl>
    <w:lvl w:ilvl="2">
      <w:start w:val="1"/>
      <w:numFmt w:val="decimal"/>
      <w:pStyle w:val="Heading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rPr>
    </w:lvl>
    <w:lvl w:ilvl="3">
      <w:start w:val="1"/>
      <w:numFmt w:val="decimal"/>
      <w:pStyle w:val="Heading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rPr>
    </w:lvl>
    <w:lvl w:ilvl="4">
      <w:start w:val="1"/>
      <w:numFmt w:val="decimal"/>
      <w:pStyle w:val="Heading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rPr>
    </w:lvl>
    <w:lvl w:ilvl="5">
      <w:start w:val="1"/>
      <w:numFmt w:val="decimal"/>
      <w:pStyle w:val="Heading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60FA20A1"/>
    <w:multiLevelType w:val="multilevel"/>
    <w:tmpl w:val="60FA20A1"/>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6" w15:restartNumberingAfterBreak="0">
    <w:nsid w:val="670B65BE"/>
    <w:multiLevelType w:val="hybridMultilevel"/>
    <w:tmpl w:val="07DA72C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AR" w:vendorID="64" w:dllVersion="6" w:nlCheck="1" w:checkStyle="0"/>
  <w:activeWritingStyle w:appName="MSWord" w:lang="es-DO" w:vendorID="64" w:dllVersion="6" w:nlCheck="1" w:checkStyle="0"/>
  <w:activeWritingStyle w:appName="MSWord" w:lang="es-CO"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PA"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CO" w:vendorID="64" w:dllVersion="0" w:nlCheck="1" w:checkStyle="0"/>
  <w:activeWritingStyle w:appName="MSWord" w:lang="es-ES" w:vendorID="64" w:dllVersion="0" w:nlCheck="1" w:checkStyle="0"/>
  <w:activeWritingStyle w:appName="MSWord" w:lang="es-PA"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A95"/>
    <w:rsid w:val="000019E8"/>
    <w:rsid w:val="00004453"/>
    <w:rsid w:val="00004CEB"/>
    <w:rsid w:val="00006BC2"/>
    <w:rsid w:val="000079BA"/>
    <w:rsid w:val="00011F45"/>
    <w:rsid w:val="00021D9A"/>
    <w:rsid w:val="0002505C"/>
    <w:rsid w:val="00031613"/>
    <w:rsid w:val="00044FA3"/>
    <w:rsid w:val="000454F4"/>
    <w:rsid w:val="00045CC0"/>
    <w:rsid w:val="00045F21"/>
    <w:rsid w:val="000567C9"/>
    <w:rsid w:val="000609A7"/>
    <w:rsid w:val="0006455B"/>
    <w:rsid w:val="0006581C"/>
    <w:rsid w:val="0006590A"/>
    <w:rsid w:val="000675EF"/>
    <w:rsid w:val="00071474"/>
    <w:rsid w:val="00072E39"/>
    <w:rsid w:val="00072FBA"/>
    <w:rsid w:val="0007448C"/>
    <w:rsid w:val="00076E9E"/>
    <w:rsid w:val="00080699"/>
    <w:rsid w:val="00081F7E"/>
    <w:rsid w:val="00083D6B"/>
    <w:rsid w:val="000A3AEB"/>
    <w:rsid w:val="000A4C19"/>
    <w:rsid w:val="000A70EB"/>
    <w:rsid w:val="000B060A"/>
    <w:rsid w:val="000C2D33"/>
    <w:rsid w:val="000C69C3"/>
    <w:rsid w:val="000D2E38"/>
    <w:rsid w:val="000E792B"/>
    <w:rsid w:val="000F33A7"/>
    <w:rsid w:val="001019B6"/>
    <w:rsid w:val="001041C6"/>
    <w:rsid w:val="00113CA8"/>
    <w:rsid w:val="001206FE"/>
    <w:rsid w:val="00122B40"/>
    <w:rsid w:val="00126186"/>
    <w:rsid w:val="001319B5"/>
    <w:rsid w:val="001324F7"/>
    <w:rsid w:val="00135BAB"/>
    <w:rsid w:val="00135C28"/>
    <w:rsid w:val="00144871"/>
    <w:rsid w:val="00145D93"/>
    <w:rsid w:val="00145EFF"/>
    <w:rsid w:val="0015247D"/>
    <w:rsid w:val="00153C48"/>
    <w:rsid w:val="00153EE2"/>
    <w:rsid w:val="00154184"/>
    <w:rsid w:val="00154A35"/>
    <w:rsid w:val="0015538B"/>
    <w:rsid w:val="00165313"/>
    <w:rsid w:val="00165E05"/>
    <w:rsid w:val="00173FB0"/>
    <w:rsid w:val="00174183"/>
    <w:rsid w:val="00174610"/>
    <w:rsid w:val="00183E59"/>
    <w:rsid w:val="00190792"/>
    <w:rsid w:val="001A3EE4"/>
    <w:rsid w:val="001A67C6"/>
    <w:rsid w:val="001B1345"/>
    <w:rsid w:val="001B4EE5"/>
    <w:rsid w:val="001C79BC"/>
    <w:rsid w:val="001D1902"/>
    <w:rsid w:val="001D2C3A"/>
    <w:rsid w:val="001D302F"/>
    <w:rsid w:val="001E0EAD"/>
    <w:rsid w:val="001E3E3F"/>
    <w:rsid w:val="001E5781"/>
    <w:rsid w:val="001E676D"/>
    <w:rsid w:val="001F2058"/>
    <w:rsid w:val="001F4BA0"/>
    <w:rsid w:val="001F7842"/>
    <w:rsid w:val="002008EC"/>
    <w:rsid w:val="00203225"/>
    <w:rsid w:val="0020728F"/>
    <w:rsid w:val="002105FB"/>
    <w:rsid w:val="00211586"/>
    <w:rsid w:val="00215646"/>
    <w:rsid w:val="00216AC8"/>
    <w:rsid w:val="00227BEB"/>
    <w:rsid w:val="00227E77"/>
    <w:rsid w:val="0023125D"/>
    <w:rsid w:val="00231C09"/>
    <w:rsid w:val="002328A2"/>
    <w:rsid w:val="002430BF"/>
    <w:rsid w:val="002445C1"/>
    <w:rsid w:val="00250C8D"/>
    <w:rsid w:val="0025543A"/>
    <w:rsid w:val="00256BAA"/>
    <w:rsid w:val="00256F14"/>
    <w:rsid w:val="002664E8"/>
    <w:rsid w:val="002668F8"/>
    <w:rsid w:val="00272B6F"/>
    <w:rsid w:val="00275353"/>
    <w:rsid w:val="002821FF"/>
    <w:rsid w:val="002850F2"/>
    <w:rsid w:val="00294D6F"/>
    <w:rsid w:val="00295AD4"/>
    <w:rsid w:val="002A0B6F"/>
    <w:rsid w:val="002A2C6B"/>
    <w:rsid w:val="002A3463"/>
    <w:rsid w:val="002B3BD1"/>
    <w:rsid w:val="002B5BE1"/>
    <w:rsid w:val="002C3003"/>
    <w:rsid w:val="002C591A"/>
    <w:rsid w:val="002E3BA7"/>
    <w:rsid w:val="002E58AA"/>
    <w:rsid w:val="002F091C"/>
    <w:rsid w:val="002F3278"/>
    <w:rsid w:val="00300BA8"/>
    <w:rsid w:val="00302B23"/>
    <w:rsid w:val="003068AB"/>
    <w:rsid w:val="00306F46"/>
    <w:rsid w:val="0031743B"/>
    <w:rsid w:val="003328D5"/>
    <w:rsid w:val="00332E6D"/>
    <w:rsid w:val="0034654B"/>
    <w:rsid w:val="00347E01"/>
    <w:rsid w:val="003504AB"/>
    <w:rsid w:val="00350B86"/>
    <w:rsid w:val="00351A95"/>
    <w:rsid w:val="00353F6B"/>
    <w:rsid w:val="003605C2"/>
    <w:rsid w:val="00361C71"/>
    <w:rsid w:val="00362DFA"/>
    <w:rsid w:val="00367DEB"/>
    <w:rsid w:val="00370ACC"/>
    <w:rsid w:val="00371E26"/>
    <w:rsid w:val="00372366"/>
    <w:rsid w:val="00377F13"/>
    <w:rsid w:val="003820FE"/>
    <w:rsid w:val="00382110"/>
    <w:rsid w:val="00391938"/>
    <w:rsid w:val="003A0177"/>
    <w:rsid w:val="003A3940"/>
    <w:rsid w:val="003A45D7"/>
    <w:rsid w:val="003A4921"/>
    <w:rsid w:val="003A59FC"/>
    <w:rsid w:val="003A5DE4"/>
    <w:rsid w:val="003A7E6E"/>
    <w:rsid w:val="003B1A74"/>
    <w:rsid w:val="003B3042"/>
    <w:rsid w:val="003B7003"/>
    <w:rsid w:val="003C2C3F"/>
    <w:rsid w:val="003D0E66"/>
    <w:rsid w:val="003D30EA"/>
    <w:rsid w:val="003D462B"/>
    <w:rsid w:val="003E3DBD"/>
    <w:rsid w:val="003F79C7"/>
    <w:rsid w:val="00400839"/>
    <w:rsid w:val="00407A24"/>
    <w:rsid w:val="00411C16"/>
    <w:rsid w:val="004207E9"/>
    <w:rsid w:val="00422655"/>
    <w:rsid w:val="00423F6B"/>
    <w:rsid w:val="00430C2B"/>
    <w:rsid w:val="004408B5"/>
    <w:rsid w:val="004411BB"/>
    <w:rsid w:val="00442AF9"/>
    <w:rsid w:val="004438D8"/>
    <w:rsid w:val="0044431A"/>
    <w:rsid w:val="00455506"/>
    <w:rsid w:val="00456610"/>
    <w:rsid w:val="00465A7C"/>
    <w:rsid w:val="004718C7"/>
    <w:rsid w:val="00480D02"/>
    <w:rsid w:val="00481E82"/>
    <w:rsid w:val="00483403"/>
    <w:rsid w:val="004916BB"/>
    <w:rsid w:val="004976AA"/>
    <w:rsid w:val="00497B92"/>
    <w:rsid w:val="004A6C4B"/>
    <w:rsid w:val="004B0945"/>
    <w:rsid w:val="004B1530"/>
    <w:rsid w:val="004B2A2B"/>
    <w:rsid w:val="004B383C"/>
    <w:rsid w:val="004C1EB8"/>
    <w:rsid w:val="004C25D1"/>
    <w:rsid w:val="004C4090"/>
    <w:rsid w:val="004C5B7D"/>
    <w:rsid w:val="004E7070"/>
    <w:rsid w:val="00513F75"/>
    <w:rsid w:val="005158C7"/>
    <w:rsid w:val="00521BF8"/>
    <w:rsid w:val="0052418D"/>
    <w:rsid w:val="0052434F"/>
    <w:rsid w:val="00524752"/>
    <w:rsid w:val="00525514"/>
    <w:rsid w:val="00531078"/>
    <w:rsid w:val="00540F88"/>
    <w:rsid w:val="00550681"/>
    <w:rsid w:val="005541E1"/>
    <w:rsid w:val="00554E84"/>
    <w:rsid w:val="00564219"/>
    <w:rsid w:val="0057572C"/>
    <w:rsid w:val="00575CC3"/>
    <w:rsid w:val="00576BDB"/>
    <w:rsid w:val="00577F2C"/>
    <w:rsid w:val="00581091"/>
    <w:rsid w:val="00582031"/>
    <w:rsid w:val="00582AA1"/>
    <w:rsid w:val="00584DB3"/>
    <w:rsid w:val="00592EDE"/>
    <w:rsid w:val="00597B9C"/>
    <w:rsid w:val="005A0C84"/>
    <w:rsid w:val="005A390F"/>
    <w:rsid w:val="005A3B63"/>
    <w:rsid w:val="005B2F4D"/>
    <w:rsid w:val="005C128A"/>
    <w:rsid w:val="005C1F95"/>
    <w:rsid w:val="005C25D0"/>
    <w:rsid w:val="005E1740"/>
    <w:rsid w:val="005E2C4B"/>
    <w:rsid w:val="005E2C85"/>
    <w:rsid w:val="005E3D89"/>
    <w:rsid w:val="005E69C3"/>
    <w:rsid w:val="005F09E7"/>
    <w:rsid w:val="005F0F17"/>
    <w:rsid w:val="005F4F6D"/>
    <w:rsid w:val="005F5753"/>
    <w:rsid w:val="005F6E46"/>
    <w:rsid w:val="00602013"/>
    <w:rsid w:val="006045E3"/>
    <w:rsid w:val="00621C4A"/>
    <w:rsid w:val="00624DDD"/>
    <w:rsid w:val="006258AD"/>
    <w:rsid w:val="006262BF"/>
    <w:rsid w:val="00630F3D"/>
    <w:rsid w:val="00631D9F"/>
    <w:rsid w:val="00634AD6"/>
    <w:rsid w:val="00636C5E"/>
    <w:rsid w:val="00645C1A"/>
    <w:rsid w:val="0064771C"/>
    <w:rsid w:val="00662C26"/>
    <w:rsid w:val="00667682"/>
    <w:rsid w:val="00667D78"/>
    <w:rsid w:val="006710CC"/>
    <w:rsid w:val="00673F71"/>
    <w:rsid w:val="00674039"/>
    <w:rsid w:val="00675669"/>
    <w:rsid w:val="006757BF"/>
    <w:rsid w:val="00676CE6"/>
    <w:rsid w:val="006826AC"/>
    <w:rsid w:val="0068453D"/>
    <w:rsid w:val="0068473C"/>
    <w:rsid w:val="00686134"/>
    <w:rsid w:val="00690FBE"/>
    <w:rsid w:val="00694295"/>
    <w:rsid w:val="00695017"/>
    <w:rsid w:val="00695DAE"/>
    <w:rsid w:val="006A035D"/>
    <w:rsid w:val="006A3249"/>
    <w:rsid w:val="006A460E"/>
    <w:rsid w:val="006B378A"/>
    <w:rsid w:val="006B6FC0"/>
    <w:rsid w:val="006C0413"/>
    <w:rsid w:val="006C1F2C"/>
    <w:rsid w:val="006C2DDC"/>
    <w:rsid w:val="006D3B02"/>
    <w:rsid w:val="006D50A9"/>
    <w:rsid w:val="006E2149"/>
    <w:rsid w:val="006E2336"/>
    <w:rsid w:val="006E2EB8"/>
    <w:rsid w:val="006E2ECD"/>
    <w:rsid w:val="006E6A98"/>
    <w:rsid w:val="006F0D44"/>
    <w:rsid w:val="006F2CDD"/>
    <w:rsid w:val="006F5A11"/>
    <w:rsid w:val="006F6AB0"/>
    <w:rsid w:val="00700BEF"/>
    <w:rsid w:val="00701FB1"/>
    <w:rsid w:val="0070493F"/>
    <w:rsid w:val="00704CD7"/>
    <w:rsid w:val="0071005E"/>
    <w:rsid w:val="00710D97"/>
    <w:rsid w:val="007160DB"/>
    <w:rsid w:val="0071701B"/>
    <w:rsid w:val="00720712"/>
    <w:rsid w:val="00722D18"/>
    <w:rsid w:val="0072440F"/>
    <w:rsid w:val="007319E2"/>
    <w:rsid w:val="00731DAC"/>
    <w:rsid w:val="00732F8D"/>
    <w:rsid w:val="00736556"/>
    <w:rsid w:val="00744059"/>
    <w:rsid w:val="0074579A"/>
    <w:rsid w:val="0075186B"/>
    <w:rsid w:val="007559C2"/>
    <w:rsid w:val="0076375B"/>
    <w:rsid w:val="00764C32"/>
    <w:rsid w:val="00770689"/>
    <w:rsid w:val="007723DA"/>
    <w:rsid w:val="007731DF"/>
    <w:rsid w:val="007759A5"/>
    <w:rsid w:val="00775D3B"/>
    <w:rsid w:val="0077601E"/>
    <w:rsid w:val="00780CF1"/>
    <w:rsid w:val="00792998"/>
    <w:rsid w:val="007942BC"/>
    <w:rsid w:val="007949FC"/>
    <w:rsid w:val="007A131E"/>
    <w:rsid w:val="007B1923"/>
    <w:rsid w:val="007B2E6D"/>
    <w:rsid w:val="007B3D19"/>
    <w:rsid w:val="007B40CC"/>
    <w:rsid w:val="007B43F3"/>
    <w:rsid w:val="007B76AB"/>
    <w:rsid w:val="007C5820"/>
    <w:rsid w:val="007C5998"/>
    <w:rsid w:val="007C6A94"/>
    <w:rsid w:val="007D08D2"/>
    <w:rsid w:val="007D4387"/>
    <w:rsid w:val="007D7EC3"/>
    <w:rsid w:val="007E2ACE"/>
    <w:rsid w:val="007E2CB8"/>
    <w:rsid w:val="007F14A4"/>
    <w:rsid w:val="007F684E"/>
    <w:rsid w:val="007F697B"/>
    <w:rsid w:val="007F6CA4"/>
    <w:rsid w:val="007F7C04"/>
    <w:rsid w:val="008009E2"/>
    <w:rsid w:val="008027F4"/>
    <w:rsid w:val="00802941"/>
    <w:rsid w:val="00804C01"/>
    <w:rsid w:val="008136FF"/>
    <w:rsid w:val="008442A4"/>
    <w:rsid w:val="0084696D"/>
    <w:rsid w:val="00847F43"/>
    <w:rsid w:val="00850670"/>
    <w:rsid w:val="0085091F"/>
    <w:rsid w:val="00852530"/>
    <w:rsid w:val="008608DC"/>
    <w:rsid w:val="00863EC8"/>
    <w:rsid w:val="00866207"/>
    <w:rsid w:val="00886F95"/>
    <w:rsid w:val="008963A9"/>
    <w:rsid w:val="00896763"/>
    <w:rsid w:val="008B1BE3"/>
    <w:rsid w:val="008B4B5F"/>
    <w:rsid w:val="008C3044"/>
    <w:rsid w:val="008C3818"/>
    <w:rsid w:val="008C4010"/>
    <w:rsid w:val="008C51D0"/>
    <w:rsid w:val="008C66C9"/>
    <w:rsid w:val="008D3284"/>
    <w:rsid w:val="008D44AB"/>
    <w:rsid w:val="008D531E"/>
    <w:rsid w:val="008D7A53"/>
    <w:rsid w:val="008D7E11"/>
    <w:rsid w:val="008E464B"/>
    <w:rsid w:val="008E5999"/>
    <w:rsid w:val="008F2D11"/>
    <w:rsid w:val="008F5583"/>
    <w:rsid w:val="008F79F7"/>
    <w:rsid w:val="00917BD6"/>
    <w:rsid w:val="0092648B"/>
    <w:rsid w:val="00927D68"/>
    <w:rsid w:val="009319D6"/>
    <w:rsid w:val="00940141"/>
    <w:rsid w:val="00947940"/>
    <w:rsid w:val="00957FD2"/>
    <w:rsid w:val="00965416"/>
    <w:rsid w:val="0096614D"/>
    <w:rsid w:val="00971733"/>
    <w:rsid w:val="00977A88"/>
    <w:rsid w:val="009800BA"/>
    <w:rsid w:val="0098319C"/>
    <w:rsid w:val="00984D85"/>
    <w:rsid w:val="00990C23"/>
    <w:rsid w:val="0099348C"/>
    <w:rsid w:val="009A7BF2"/>
    <w:rsid w:val="009B05F6"/>
    <w:rsid w:val="009B36DB"/>
    <w:rsid w:val="009C05EF"/>
    <w:rsid w:val="009C19C0"/>
    <w:rsid w:val="009C2EC2"/>
    <w:rsid w:val="009C4911"/>
    <w:rsid w:val="009C75B0"/>
    <w:rsid w:val="009E243F"/>
    <w:rsid w:val="00A0157F"/>
    <w:rsid w:val="00A03239"/>
    <w:rsid w:val="00A147F6"/>
    <w:rsid w:val="00A21BCE"/>
    <w:rsid w:val="00A258EA"/>
    <w:rsid w:val="00A26077"/>
    <w:rsid w:val="00A32248"/>
    <w:rsid w:val="00A32737"/>
    <w:rsid w:val="00A33D7C"/>
    <w:rsid w:val="00A36E62"/>
    <w:rsid w:val="00A4682E"/>
    <w:rsid w:val="00A524E5"/>
    <w:rsid w:val="00A52F7B"/>
    <w:rsid w:val="00A55A89"/>
    <w:rsid w:val="00A57006"/>
    <w:rsid w:val="00A60B35"/>
    <w:rsid w:val="00A60F65"/>
    <w:rsid w:val="00A635BC"/>
    <w:rsid w:val="00A66694"/>
    <w:rsid w:val="00A702DD"/>
    <w:rsid w:val="00A7286A"/>
    <w:rsid w:val="00A74683"/>
    <w:rsid w:val="00A84669"/>
    <w:rsid w:val="00A85CE4"/>
    <w:rsid w:val="00A938E4"/>
    <w:rsid w:val="00A966BA"/>
    <w:rsid w:val="00AA1128"/>
    <w:rsid w:val="00AA2410"/>
    <w:rsid w:val="00AB6B6C"/>
    <w:rsid w:val="00AC04EF"/>
    <w:rsid w:val="00AC5F53"/>
    <w:rsid w:val="00AC7EE9"/>
    <w:rsid w:val="00AD71E9"/>
    <w:rsid w:val="00AF53A1"/>
    <w:rsid w:val="00AF5CEB"/>
    <w:rsid w:val="00B02701"/>
    <w:rsid w:val="00B04DAB"/>
    <w:rsid w:val="00B10920"/>
    <w:rsid w:val="00B16346"/>
    <w:rsid w:val="00B174B7"/>
    <w:rsid w:val="00B20A95"/>
    <w:rsid w:val="00B21CFA"/>
    <w:rsid w:val="00B24F85"/>
    <w:rsid w:val="00B25E7B"/>
    <w:rsid w:val="00B267F4"/>
    <w:rsid w:val="00B27256"/>
    <w:rsid w:val="00B27CBA"/>
    <w:rsid w:val="00B371FC"/>
    <w:rsid w:val="00B41724"/>
    <w:rsid w:val="00B42F98"/>
    <w:rsid w:val="00B46F6D"/>
    <w:rsid w:val="00B471C0"/>
    <w:rsid w:val="00B474F3"/>
    <w:rsid w:val="00B504D6"/>
    <w:rsid w:val="00B639B3"/>
    <w:rsid w:val="00B64E8F"/>
    <w:rsid w:val="00B65713"/>
    <w:rsid w:val="00B71FBE"/>
    <w:rsid w:val="00B7396F"/>
    <w:rsid w:val="00B771AF"/>
    <w:rsid w:val="00B776E8"/>
    <w:rsid w:val="00B817DB"/>
    <w:rsid w:val="00B85A04"/>
    <w:rsid w:val="00B863AA"/>
    <w:rsid w:val="00B91030"/>
    <w:rsid w:val="00B958E2"/>
    <w:rsid w:val="00BA37AF"/>
    <w:rsid w:val="00BA4011"/>
    <w:rsid w:val="00BB1076"/>
    <w:rsid w:val="00BB36A1"/>
    <w:rsid w:val="00BB732C"/>
    <w:rsid w:val="00BC06AC"/>
    <w:rsid w:val="00BC1853"/>
    <w:rsid w:val="00BC24F9"/>
    <w:rsid w:val="00BC40EF"/>
    <w:rsid w:val="00BC4F33"/>
    <w:rsid w:val="00BD5908"/>
    <w:rsid w:val="00BE2F64"/>
    <w:rsid w:val="00BE5C67"/>
    <w:rsid w:val="00BF132F"/>
    <w:rsid w:val="00BF34C5"/>
    <w:rsid w:val="00C0550F"/>
    <w:rsid w:val="00C068EA"/>
    <w:rsid w:val="00C16466"/>
    <w:rsid w:val="00C234B8"/>
    <w:rsid w:val="00C3148E"/>
    <w:rsid w:val="00C341E8"/>
    <w:rsid w:val="00C4013A"/>
    <w:rsid w:val="00C4237B"/>
    <w:rsid w:val="00C4415F"/>
    <w:rsid w:val="00C55776"/>
    <w:rsid w:val="00C60269"/>
    <w:rsid w:val="00C61B88"/>
    <w:rsid w:val="00C668E1"/>
    <w:rsid w:val="00C75651"/>
    <w:rsid w:val="00C82B00"/>
    <w:rsid w:val="00C844AE"/>
    <w:rsid w:val="00C870D4"/>
    <w:rsid w:val="00C90BFF"/>
    <w:rsid w:val="00C90D5C"/>
    <w:rsid w:val="00C90EAB"/>
    <w:rsid w:val="00C92774"/>
    <w:rsid w:val="00C93DD6"/>
    <w:rsid w:val="00C96D35"/>
    <w:rsid w:val="00CA056C"/>
    <w:rsid w:val="00CB01C1"/>
    <w:rsid w:val="00CB212A"/>
    <w:rsid w:val="00CC6044"/>
    <w:rsid w:val="00CC6AD3"/>
    <w:rsid w:val="00CC71F0"/>
    <w:rsid w:val="00CE5042"/>
    <w:rsid w:val="00CF0732"/>
    <w:rsid w:val="00CF1664"/>
    <w:rsid w:val="00CF5251"/>
    <w:rsid w:val="00CF5B78"/>
    <w:rsid w:val="00CF7401"/>
    <w:rsid w:val="00CF7692"/>
    <w:rsid w:val="00D04A59"/>
    <w:rsid w:val="00D04C86"/>
    <w:rsid w:val="00D06146"/>
    <w:rsid w:val="00D07E00"/>
    <w:rsid w:val="00D20644"/>
    <w:rsid w:val="00D27401"/>
    <w:rsid w:val="00D36BE9"/>
    <w:rsid w:val="00D6506B"/>
    <w:rsid w:val="00D66C57"/>
    <w:rsid w:val="00D70216"/>
    <w:rsid w:val="00D7709E"/>
    <w:rsid w:val="00D80261"/>
    <w:rsid w:val="00D80DB2"/>
    <w:rsid w:val="00D842F2"/>
    <w:rsid w:val="00D8512F"/>
    <w:rsid w:val="00D85F3B"/>
    <w:rsid w:val="00D93BD2"/>
    <w:rsid w:val="00D96526"/>
    <w:rsid w:val="00DA0E15"/>
    <w:rsid w:val="00DA5BE6"/>
    <w:rsid w:val="00DB295F"/>
    <w:rsid w:val="00DB4826"/>
    <w:rsid w:val="00DB77AD"/>
    <w:rsid w:val="00DC2191"/>
    <w:rsid w:val="00DD105B"/>
    <w:rsid w:val="00DD44A3"/>
    <w:rsid w:val="00DE2187"/>
    <w:rsid w:val="00E04197"/>
    <w:rsid w:val="00E04863"/>
    <w:rsid w:val="00E05C1F"/>
    <w:rsid w:val="00E10B0B"/>
    <w:rsid w:val="00E164D9"/>
    <w:rsid w:val="00E20417"/>
    <w:rsid w:val="00E23E16"/>
    <w:rsid w:val="00E2654D"/>
    <w:rsid w:val="00E3026C"/>
    <w:rsid w:val="00E3081F"/>
    <w:rsid w:val="00E3328C"/>
    <w:rsid w:val="00E33E69"/>
    <w:rsid w:val="00E36011"/>
    <w:rsid w:val="00E360FB"/>
    <w:rsid w:val="00E42104"/>
    <w:rsid w:val="00E43DE4"/>
    <w:rsid w:val="00E453A3"/>
    <w:rsid w:val="00E50A54"/>
    <w:rsid w:val="00E5254A"/>
    <w:rsid w:val="00E535E0"/>
    <w:rsid w:val="00E537A1"/>
    <w:rsid w:val="00E539EB"/>
    <w:rsid w:val="00E56AAE"/>
    <w:rsid w:val="00E604EE"/>
    <w:rsid w:val="00E62822"/>
    <w:rsid w:val="00E64CF9"/>
    <w:rsid w:val="00E65F27"/>
    <w:rsid w:val="00E7213D"/>
    <w:rsid w:val="00E73D9F"/>
    <w:rsid w:val="00E763D8"/>
    <w:rsid w:val="00E76604"/>
    <w:rsid w:val="00EA1F5A"/>
    <w:rsid w:val="00EA203B"/>
    <w:rsid w:val="00EB001B"/>
    <w:rsid w:val="00EB012F"/>
    <w:rsid w:val="00EB0827"/>
    <w:rsid w:val="00EB277C"/>
    <w:rsid w:val="00EC14DC"/>
    <w:rsid w:val="00EC371E"/>
    <w:rsid w:val="00ED1142"/>
    <w:rsid w:val="00ED646F"/>
    <w:rsid w:val="00ED7534"/>
    <w:rsid w:val="00EE0120"/>
    <w:rsid w:val="00EE1D0A"/>
    <w:rsid w:val="00EE5D0F"/>
    <w:rsid w:val="00F00522"/>
    <w:rsid w:val="00F01276"/>
    <w:rsid w:val="00F067F6"/>
    <w:rsid w:val="00F06B24"/>
    <w:rsid w:val="00F1268D"/>
    <w:rsid w:val="00F2553B"/>
    <w:rsid w:val="00F303C4"/>
    <w:rsid w:val="00F3688F"/>
    <w:rsid w:val="00F40AA4"/>
    <w:rsid w:val="00F44BB4"/>
    <w:rsid w:val="00F47ABA"/>
    <w:rsid w:val="00F514AD"/>
    <w:rsid w:val="00F53F75"/>
    <w:rsid w:val="00F57881"/>
    <w:rsid w:val="00F62373"/>
    <w:rsid w:val="00F65F84"/>
    <w:rsid w:val="00F7063B"/>
    <w:rsid w:val="00F75935"/>
    <w:rsid w:val="00F7771F"/>
    <w:rsid w:val="00F91A56"/>
    <w:rsid w:val="00F92828"/>
    <w:rsid w:val="00F94791"/>
    <w:rsid w:val="00F95776"/>
    <w:rsid w:val="00F96645"/>
    <w:rsid w:val="00FA1369"/>
    <w:rsid w:val="00FB07D0"/>
    <w:rsid w:val="00FC0D85"/>
    <w:rsid w:val="00FC1EA8"/>
    <w:rsid w:val="00FC4B5F"/>
    <w:rsid w:val="00FD1648"/>
    <w:rsid w:val="00FD2EC6"/>
    <w:rsid w:val="00FD4A70"/>
    <w:rsid w:val="00FD5D53"/>
    <w:rsid w:val="00FE40AC"/>
    <w:rsid w:val="00FE522F"/>
    <w:rsid w:val="00FE56EC"/>
    <w:rsid w:val="00FE7722"/>
    <w:rsid w:val="00FE7EFF"/>
    <w:rsid w:val="00FF6217"/>
    <w:rsid w:val="00FF77BE"/>
    <w:rsid w:val="00FF7E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1269A084"/>
  <w15:docId w15:val="{371D9F4A-74E9-4C6C-B5A0-B8DEB227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s Gothic" w:hAnsi="News Gothic"/>
    </w:rPr>
  </w:style>
  <w:style w:type="paragraph" w:styleId="Heading1">
    <w:name w:val="heading 1"/>
    <w:basedOn w:val="Normal"/>
    <w:next w:val="Normal"/>
    <w:qFormat/>
    <w:pPr>
      <w:keepNext/>
      <w:numPr>
        <w:numId w:val="1"/>
      </w:numPr>
      <w:tabs>
        <w:tab w:val="clear" w:pos="432"/>
        <w:tab w:val="left" w:pos="482"/>
      </w:tabs>
      <w:spacing w:before="240" w:after="60"/>
      <w:ind w:left="482" w:hanging="482"/>
      <w:outlineLvl w:val="0"/>
    </w:pPr>
    <w:rPr>
      <w:rFonts w:ascii="Franklin Gothic Condensed" w:hAnsi="Franklin Gothic Condensed"/>
      <w:kern w:val="28"/>
      <w:sz w:val="48"/>
    </w:rPr>
  </w:style>
  <w:style w:type="paragraph" w:styleId="Heading2">
    <w:name w:val="heading 2"/>
    <w:basedOn w:val="Heading1"/>
    <w:next w:val="Normal"/>
    <w:qFormat/>
    <w:pPr>
      <w:numPr>
        <w:ilvl w:val="1"/>
      </w:numPr>
      <w:tabs>
        <w:tab w:val="clear" w:pos="482"/>
        <w:tab w:val="clear" w:pos="576"/>
        <w:tab w:val="left" w:pos="737"/>
      </w:tabs>
      <w:ind w:left="737" w:hanging="737"/>
      <w:outlineLvl w:val="1"/>
    </w:pPr>
    <w:rPr>
      <w:sz w:val="40"/>
    </w:rPr>
  </w:style>
  <w:style w:type="paragraph" w:styleId="Heading3">
    <w:name w:val="heading 3"/>
    <w:basedOn w:val="Heading2"/>
    <w:next w:val="Normal"/>
    <w:qFormat/>
    <w:pPr>
      <w:numPr>
        <w:ilvl w:val="2"/>
      </w:numPr>
      <w:tabs>
        <w:tab w:val="clear" w:pos="737"/>
        <w:tab w:val="clear" w:pos="1080"/>
        <w:tab w:val="left" w:pos="1021"/>
      </w:tabs>
      <w:ind w:left="1021" w:hanging="1021"/>
      <w:outlineLvl w:val="2"/>
    </w:pPr>
    <w:rPr>
      <w:sz w:val="36"/>
    </w:rPr>
  </w:style>
  <w:style w:type="paragraph" w:styleId="Heading4">
    <w:name w:val="heading 4"/>
    <w:basedOn w:val="Heading3"/>
    <w:next w:val="Normal"/>
    <w:qFormat/>
    <w:pPr>
      <w:numPr>
        <w:ilvl w:val="3"/>
      </w:numPr>
      <w:tabs>
        <w:tab w:val="clear" w:pos="1021"/>
        <w:tab w:val="clear" w:pos="1080"/>
        <w:tab w:val="left" w:pos="1191"/>
      </w:tabs>
      <w:ind w:left="1191" w:hanging="1191"/>
      <w:outlineLvl w:val="3"/>
    </w:pPr>
    <w:rPr>
      <w:rFonts w:ascii="News Gothic" w:hAnsi="News Gothic"/>
      <w:b/>
      <w:sz w:val="28"/>
    </w:rPr>
  </w:style>
  <w:style w:type="paragraph" w:styleId="Heading5">
    <w:name w:val="heading 5"/>
    <w:basedOn w:val="Heading4"/>
    <w:next w:val="Normal"/>
    <w:qFormat/>
    <w:pPr>
      <w:numPr>
        <w:ilvl w:val="4"/>
      </w:numPr>
      <w:tabs>
        <w:tab w:val="clear" w:pos="1080"/>
        <w:tab w:val="clear" w:pos="1191"/>
        <w:tab w:val="left" w:pos="1276"/>
      </w:tabs>
      <w:ind w:left="1276" w:hanging="1276"/>
      <w:outlineLvl w:val="4"/>
    </w:pPr>
    <w:rPr>
      <w:sz w:val="24"/>
    </w:rPr>
  </w:style>
  <w:style w:type="paragraph" w:styleId="Heading6">
    <w:name w:val="heading 6"/>
    <w:basedOn w:val="Heading5"/>
    <w:next w:val="Normal"/>
    <w:qFormat/>
    <w:pPr>
      <w:numPr>
        <w:ilvl w:val="5"/>
      </w:numPr>
      <w:tabs>
        <w:tab w:val="clear" w:pos="1440"/>
      </w:tabs>
      <w:ind w:left="1418" w:hanging="1418"/>
      <w:outlineLvl w:val="5"/>
    </w:pPr>
    <w:rPr>
      <w:b w:val="0"/>
    </w:rPr>
  </w:style>
  <w:style w:type="paragraph" w:styleId="Heading7">
    <w:name w:val="heading 7"/>
    <w:basedOn w:val="Normal"/>
    <w:next w:val="Normal"/>
    <w:qFormat/>
    <w:pPr>
      <w:keepNext/>
      <w:jc w:val="center"/>
      <w:outlineLvl w:val="6"/>
    </w:pPr>
    <w:rPr>
      <w:b/>
      <w:sz w:val="28"/>
    </w:rPr>
  </w:style>
  <w:style w:type="paragraph" w:styleId="Heading8">
    <w:name w:val="heading 8"/>
    <w:basedOn w:val="Normal"/>
    <w:next w:val="Normal"/>
    <w:qFormat/>
    <w:pPr>
      <w:keepNext/>
      <w:jc w:val="center"/>
      <w:outlineLvl w:val="7"/>
    </w:pPr>
    <w:rPr>
      <w:b/>
      <w:color w:val="00FFFF"/>
      <w:sz w:val="28"/>
    </w:rPr>
  </w:style>
  <w:style w:type="paragraph" w:styleId="Heading9">
    <w:name w:val="heading 9"/>
    <w:basedOn w:val="Normal"/>
    <w:next w:val="Normal"/>
    <w:qFormat/>
    <w:pPr>
      <w:keepNext/>
      <w:ind w:right="2374"/>
      <w:outlineLvl w:val="8"/>
    </w:pPr>
    <w:rPr>
      <w:rFonts w:ascii="Arial MT" w:hAnsi="Arial M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rFonts w:ascii="News Gothic" w:hAnsi="News Gothic"/>
      <w:sz w:val="16"/>
    </w:rPr>
  </w:style>
  <w:style w:type="character" w:styleId="Hyperlink">
    <w:name w:val="Hyperlink"/>
    <w:rPr>
      <w:color w:val="0000FF"/>
      <w:u w:val="single"/>
    </w:rPr>
  </w:style>
  <w:style w:type="character" w:styleId="CommentReference">
    <w:name w:val="annotation reference"/>
    <w:uiPriority w:val="99"/>
    <w:semiHidden/>
    <w:rPr>
      <w:sz w:val="16"/>
    </w:rPr>
  </w:style>
  <w:style w:type="character" w:styleId="FollowedHyperlink">
    <w:name w:val="FollowedHyperlink"/>
    <w:rPr>
      <w:color w:val="800080"/>
      <w:u w:val="single"/>
    </w:rPr>
  </w:style>
  <w:style w:type="paragraph" w:customStyle="1" w:styleId="Schild1a">
    <w:name w:val="Schild 1a"/>
    <w:basedOn w:val="Schild1"/>
    <w:next w:val="Schild2a"/>
    <w:pPr>
      <w:spacing w:before="960" w:line="360" w:lineRule="auto"/>
      <w:ind w:left="113"/>
      <w:jc w:val="right"/>
    </w:pPr>
  </w:style>
  <w:style w:type="paragraph" w:customStyle="1" w:styleId="Schil1a">
    <w:name w:val="Schil1a"/>
    <w:basedOn w:val="Schild1"/>
    <w:pPr>
      <w:spacing w:before="960" w:line="360" w:lineRule="auto"/>
    </w:pPr>
  </w:style>
  <w:style w:type="paragraph" w:customStyle="1" w:styleId="Schild2">
    <w:name w:val="Schild 2"/>
    <w:basedOn w:val="Normal"/>
    <w:pPr>
      <w:spacing w:before="60"/>
      <w:ind w:left="567" w:right="113"/>
    </w:pPr>
    <w:rPr>
      <w:rFonts w:ascii="Franklin Gothic Condensed" w:hAnsi="Franklin Gothic Condensed"/>
      <w:sz w:val="36"/>
    </w:rPr>
  </w:style>
  <w:style w:type="paragraph" w:customStyle="1" w:styleId="Presse-Standard">
    <w:name w:val="Presse-Standard"/>
    <w:basedOn w:val="Normal"/>
    <w:link w:val="Presse-StandardZchn"/>
    <w:qFormat/>
    <w:pPr>
      <w:spacing w:line="360" w:lineRule="auto"/>
      <w:jc w:val="both"/>
    </w:pPr>
    <w:rPr>
      <w:rFonts w:ascii="Arial" w:hAnsi="Arial" w:cs="Arial"/>
      <w:bCs/>
      <w:sz w:val="24"/>
    </w:rPr>
  </w:style>
  <w:style w:type="paragraph" w:customStyle="1" w:styleId="Import-Font">
    <w:name w:val="Import-Font"/>
    <w:basedOn w:val="BodyText2"/>
    <w:pPr>
      <w:framePr w:hSpace="142" w:wrap="notBeside" w:vAnchor="page" w:hAnchor="page" w:x="1419" w:y="3176" w:anchorLock="1"/>
      <w:spacing w:after="0" w:line="240" w:lineRule="exact"/>
    </w:pPr>
    <w:rPr>
      <w:rFonts w:ascii="Courier New" w:hAnsi="Courier New"/>
    </w:rPr>
  </w:style>
  <w:style w:type="paragraph" w:customStyle="1" w:styleId="Presse-Untertitel">
    <w:name w:val="Presse-Untertitel"/>
    <w:basedOn w:val="Normal"/>
    <w:next w:val="Presse-Titel"/>
    <w:pPr>
      <w:spacing w:line="720" w:lineRule="auto"/>
      <w:jc w:val="both"/>
    </w:pPr>
    <w:rPr>
      <w:rFonts w:ascii="Arial MT" w:hAnsi="Arial MT"/>
      <w:u w:val="single"/>
    </w:rPr>
  </w:style>
  <w:style w:type="paragraph" w:customStyle="1" w:styleId="Standard-Prsentation">
    <w:name w:val="Standard-Präsentation"/>
    <w:basedOn w:val="Normal"/>
    <w:rPr>
      <w:sz w:val="28"/>
    </w:rPr>
  </w:style>
  <w:style w:type="paragraph" w:customStyle="1" w:styleId="Schild2a">
    <w:name w:val="Schild 2a"/>
    <w:basedOn w:val="Schild2"/>
    <w:pPr>
      <w:spacing w:line="360" w:lineRule="auto"/>
      <w:ind w:left="113"/>
      <w:jc w:val="right"/>
    </w:pPr>
  </w:style>
  <w:style w:type="paragraph" w:customStyle="1" w:styleId="Presse-Fuzeile">
    <w:name w:val="Presse-Fußzeile"/>
    <w:basedOn w:val="Normal"/>
    <w:pPr>
      <w:pBdr>
        <w:bottom w:val="single" w:sz="4" w:space="1" w:color="auto"/>
      </w:pBdr>
      <w:tabs>
        <w:tab w:val="right" w:pos="9072"/>
      </w:tabs>
    </w:pPr>
    <w:rPr>
      <w:rFonts w:ascii="Arial MT" w:hAnsi="Arial MT"/>
      <w:sz w:val="14"/>
    </w:rPr>
  </w:style>
  <w:style w:type="paragraph" w:customStyle="1" w:styleId="Feldbezeichnung">
    <w:name w:val="Feldbezeichnung"/>
    <w:basedOn w:val="Header"/>
    <w:rPr>
      <w:sz w:val="18"/>
    </w:rPr>
  </w:style>
  <w:style w:type="paragraph" w:customStyle="1" w:styleId="Presse-Information">
    <w:name w:val="Presse-Information"/>
    <w:basedOn w:val="Normal"/>
    <w:pPr>
      <w:pBdr>
        <w:bottom w:val="single" w:sz="4" w:space="1" w:color="auto"/>
      </w:pBdr>
      <w:tabs>
        <w:tab w:val="right" w:pos="9072"/>
      </w:tabs>
    </w:pPr>
    <w:rPr>
      <w:rFonts w:ascii="Arial MT" w:hAnsi="Arial MT"/>
      <w:sz w:val="32"/>
    </w:rPr>
  </w:style>
  <w:style w:type="paragraph" w:styleId="CommentSubject">
    <w:name w:val="annotation subject"/>
    <w:basedOn w:val="CommentText"/>
    <w:next w:val="CommentText"/>
    <w:semiHidden/>
    <w:rPr>
      <w:b/>
      <w:bCs/>
    </w:rPr>
  </w:style>
  <w:style w:type="paragraph" w:customStyle="1" w:styleId="Presse-Titel">
    <w:name w:val="Presse-Titel"/>
    <w:basedOn w:val="Normal"/>
    <w:next w:val="Presse-Standard"/>
    <w:pPr>
      <w:spacing w:line="720" w:lineRule="auto"/>
      <w:jc w:val="both"/>
    </w:pPr>
    <w:rPr>
      <w:rFonts w:ascii="Arial MT" w:hAnsi="Arial MT"/>
      <w:b/>
      <w:sz w:val="24"/>
    </w:rPr>
  </w:style>
  <w:style w:type="paragraph" w:styleId="Header">
    <w:name w:val="header"/>
    <w:basedOn w:val="Normal"/>
    <w:rPr>
      <w:rFonts w:ascii="Arial" w:hAnsi="Arial" w:cs="Arial"/>
    </w:rPr>
  </w:style>
  <w:style w:type="paragraph" w:customStyle="1" w:styleId="Schild1">
    <w:name w:val="Schild 1"/>
    <w:basedOn w:val="Normal"/>
    <w:next w:val="Schild2"/>
    <w:pPr>
      <w:spacing w:before="1440"/>
      <w:ind w:left="567" w:right="284"/>
    </w:pPr>
    <w:rPr>
      <w:rFonts w:ascii="Franklin Gothic Condensed" w:hAnsi="Franklin Gothic Condensed"/>
      <w:sz w:val="36"/>
    </w:rPr>
  </w:style>
  <w:style w:type="paragraph" w:customStyle="1" w:styleId="Firmenbezeichnung">
    <w:name w:val="Firmenbezeichnung"/>
    <w:basedOn w:val="Header"/>
    <w:pPr>
      <w:spacing w:before="57" w:after="567"/>
    </w:pPr>
  </w:style>
  <w:style w:type="paragraph" w:customStyle="1" w:styleId="Gliederung">
    <w:name w:val="Gliederung"/>
    <w:basedOn w:val="Normal"/>
    <w:pPr>
      <w:numPr>
        <w:numId w:val="2"/>
      </w:numPr>
    </w:pPr>
  </w:style>
  <w:style w:type="paragraph" w:customStyle="1" w:styleId="Namen">
    <w:name w:val="Namen"/>
    <w:basedOn w:val="Normal"/>
    <w:pPr>
      <w:spacing w:before="480"/>
      <w:jc w:val="center"/>
    </w:pPr>
    <w:rPr>
      <w:rFonts w:ascii="Franklin Gothic Condensed" w:hAnsi="Franklin Gothic Condensed"/>
      <w:sz w:val="36"/>
    </w:rPr>
  </w:style>
  <w:style w:type="paragraph" w:styleId="Footer">
    <w:name w:val="footer"/>
    <w:basedOn w:val="Normal"/>
    <w:pPr>
      <w:tabs>
        <w:tab w:val="center" w:pos="4820"/>
        <w:tab w:val="right" w:pos="9639"/>
      </w:tabs>
    </w:pPr>
    <w:rPr>
      <w:sz w:val="12"/>
    </w:rPr>
  </w:style>
  <w:style w:type="paragraph" w:styleId="CommentText">
    <w:name w:val="annotation text"/>
    <w:basedOn w:val="Normal"/>
    <w:link w:val="CommentTextChar"/>
    <w:uiPriority w:val="99"/>
    <w:semiHidden/>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after="120" w:line="480" w:lineRule="auto"/>
    </w:pPr>
  </w:style>
  <w:style w:type="character" w:styleId="Emphasis">
    <w:name w:val="Emphasis"/>
    <w:basedOn w:val="DefaultParagraphFont"/>
    <w:uiPriority w:val="20"/>
    <w:qFormat/>
    <w:rsid w:val="00A258EA"/>
    <w:rPr>
      <w:i/>
      <w:iCs/>
    </w:rPr>
  </w:style>
  <w:style w:type="character" w:styleId="Strong">
    <w:name w:val="Strong"/>
    <w:basedOn w:val="DefaultParagraphFont"/>
    <w:uiPriority w:val="22"/>
    <w:qFormat/>
    <w:rsid w:val="00A258EA"/>
    <w:rPr>
      <w:b/>
      <w:bCs/>
    </w:rPr>
  </w:style>
  <w:style w:type="paragraph" w:styleId="NormalWeb">
    <w:name w:val="Normal (Web)"/>
    <w:basedOn w:val="Normal"/>
    <w:uiPriority w:val="99"/>
    <w:unhideWhenUsed/>
    <w:rsid w:val="0092648B"/>
    <w:pPr>
      <w:spacing w:before="100" w:beforeAutospacing="1" w:after="100" w:afterAutospacing="1"/>
    </w:pPr>
    <w:rPr>
      <w:rFonts w:ascii="Times New Roman" w:hAnsi="Times New Roman"/>
      <w:sz w:val="24"/>
      <w:szCs w:val="24"/>
      <w:lang w:val="es-PA" w:eastAsia="es-PA" w:bidi="ar-SA"/>
    </w:rPr>
  </w:style>
  <w:style w:type="paragraph" w:styleId="Revision">
    <w:name w:val="Revision"/>
    <w:hidden/>
    <w:uiPriority w:val="99"/>
    <w:semiHidden/>
    <w:rsid w:val="00FC0D85"/>
    <w:rPr>
      <w:rFonts w:ascii="News Gothic" w:hAnsi="News Gothic"/>
    </w:rPr>
  </w:style>
  <w:style w:type="character" w:customStyle="1" w:styleId="Presse-StandardZchn">
    <w:name w:val="Presse-Standard Zchn"/>
    <w:link w:val="Presse-Standard"/>
    <w:rsid w:val="00B24F85"/>
    <w:rPr>
      <w:rFonts w:ascii="Arial" w:hAnsi="Arial" w:cs="Arial"/>
      <w:bCs/>
      <w:sz w:val="24"/>
    </w:rPr>
  </w:style>
  <w:style w:type="paragraph" w:styleId="ListParagraph">
    <w:name w:val="List Paragraph"/>
    <w:basedOn w:val="Normal"/>
    <w:uiPriority w:val="34"/>
    <w:qFormat/>
    <w:rsid w:val="001C79BC"/>
    <w:pPr>
      <w:ind w:left="720"/>
    </w:pPr>
    <w:rPr>
      <w:rFonts w:ascii="Calibri" w:eastAsiaTheme="minorHAnsi" w:hAnsi="Calibri" w:cs="Calibri"/>
      <w:sz w:val="22"/>
      <w:szCs w:val="22"/>
      <w:lang w:val="es-PA" w:eastAsia="en-US" w:bidi="ar-SA"/>
    </w:rPr>
  </w:style>
  <w:style w:type="character" w:customStyle="1" w:styleId="CommentTextChar">
    <w:name w:val="Comment Text Char"/>
    <w:link w:val="CommentText"/>
    <w:uiPriority w:val="99"/>
    <w:semiHidden/>
    <w:rsid w:val="008D7E11"/>
    <w:rPr>
      <w:rFonts w:ascii="News Gothic" w:hAnsi="News Gothic"/>
    </w:rPr>
  </w:style>
  <w:style w:type="paragraph" w:customStyle="1" w:styleId="Default">
    <w:name w:val="Default"/>
    <w:rsid w:val="002850F2"/>
    <w:pPr>
      <w:autoSpaceDE w:val="0"/>
      <w:autoSpaceDN w:val="0"/>
      <w:adjustRightInd w:val="0"/>
    </w:pPr>
    <w:rPr>
      <w:color w:val="000000"/>
      <w:sz w:val="24"/>
      <w:szCs w:val="24"/>
      <w:lang w:val="es-PA" w:bidi="ar-SA"/>
    </w:rPr>
  </w:style>
  <w:style w:type="character" w:customStyle="1" w:styleId="UnresolvedMention1">
    <w:name w:val="Unresolved Mention1"/>
    <w:basedOn w:val="DefaultParagraphFont"/>
    <w:uiPriority w:val="99"/>
    <w:semiHidden/>
    <w:unhideWhenUsed/>
    <w:rsid w:val="00B817DB"/>
    <w:rPr>
      <w:color w:val="605E5C"/>
      <w:shd w:val="clear" w:color="auto" w:fill="E1DFDD"/>
    </w:rPr>
  </w:style>
  <w:style w:type="character" w:customStyle="1" w:styleId="UnresolvedMention2">
    <w:name w:val="Unresolved Mention2"/>
    <w:basedOn w:val="DefaultParagraphFont"/>
    <w:uiPriority w:val="99"/>
    <w:semiHidden/>
    <w:unhideWhenUsed/>
    <w:rsid w:val="00FE7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49248">
      <w:bodyDiv w:val="1"/>
      <w:marLeft w:val="0"/>
      <w:marRight w:val="0"/>
      <w:marTop w:val="0"/>
      <w:marBottom w:val="0"/>
      <w:divBdr>
        <w:top w:val="none" w:sz="0" w:space="0" w:color="auto"/>
        <w:left w:val="none" w:sz="0" w:space="0" w:color="auto"/>
        <w:bottom w:val="none" w:sz="0" w:space="0" w:color="auto"/>
        <w:right w:val="none" w:sz="0" w:space="0" w:color="auto"/>
      </w:divBdr>
    </w:div>
    <w:div w:id="528226943">
      <w:bodyDiv w:val="1"/>
      <w:marLeft w:val="0"/>
      <w:marRight w:val="0"/>
      <w:marTop w:val="0"/>
      <w:marBottom w:val="0"/>
      <w:divBdr>
        <w:top w:val="none" w:sz="0" w:space="0" w:color="auto"/>
        <w:left w:val="none" w:sz="0" w:space="0" w:color="auto"/>
        <w:bottom w:val="none" w:sz="0" w:space="0" w:color="auto"/>
        <w:right w:val="none" w:sz="0" w:space="0" w:color="auto"/>
      </w:divBdr>
    </w:div>
    <w:div w:id="869687891">
      <w:bodyDiv w:val="1"/>
      <w:marLeft w:val="0"/>
      <w:marRight w:val="0"/>
      <w:marTop w:val="0"/>
      <w:marBottom w:val="0"/>
      <w:divBdr>
        <w:top w:val="none" w:sz="0" w:space="0" w:color="auto"/>
        <w:left w:val="none" w:sz="0" w:space="0" w:color="auto"/>
        <w:bottom w:val="none" w:sz="0" w:space="0" w:color="auto"/>
        <w:right w:val="none" w:sz="0" w:space="0" w:color="auto"/>
      </w:divBdr>
    </w:div>
    <w:div w:id="963657885">
      <w:bodyDiv w:val="1"/>
      <w:marLeft w:val="0"/>
      <w:marRight w:val="0"/>
      <w:marTop w:val="0"/>
      <w:marBottom w:val="0"/>
      <w:divBdr>
        <w:top w:val="none" w:sz="0" w:space="0" w:color="auto"/>
        <w:left w:val="none" w:sz="0" w:space="0" w:color="auto"/>
        <w:bottom w:val="none" w:sz="0" w:space="0" w:color="auto"/>
        <w:right w:val="none" w:sz="0" w:space="0" w:color="auto"/>
      </w:divBdr>
    </w:div>
    <w:div w:id="1004821110">
      <w:bodyDiv w:val="1"/>
      <w:marLeft w:val="0"/>
      <w:marRight w:val="0"/>
      <w:marTop w:val="0"/>
      <w:marBottom w:val="0"/>
      <w:divBdr>
        <w:top w:val="none" w:sz="0" w:space="0" w:color="auto"/>
        <w:left w:val="none" w:sz="0" w:space="0" w:color="auto"/>
        <w:bottom w:val="none" w:sz="0" w:space="0" w:color="auto"/>
        <w:right w:val="none" w:sz="0" w:space="0" w:color="auto"/>
      </w:divBdr>
    </w:div>
    <w:div w:id="1079060034">
      <w:bodyDiv w:val="1"/>
      <w:marLeft w:val="0"/>
      <w:marRight w:val="0"/>
      <w:marTop w:val="0"/>
      <w:marBottom w:val="0"/>
      <w:divBdr>
        <w:top w:val="none" w:sz="0" w:space="0" w:color="auto"/>
        <w:left w:val="none" w:sz="0" w:space="0" w:color="auto"/>
        <w:bottom w:val="none" w:sz="0" w:space="0" w:color="auto"/>
        <w:right w:val="none" w:sz="0" w:space="0" w:color="auto"/>
      </w:divBdr>
    </w:div>
    <w:div w:id="1309364009">
      <w:bodyDiv w:val="1"/>
      <w:marLeft w:val="0"/>
      <w:marRight w:val="0"/>
      <w:marTop w:val="0"/>
      <w:marBottom w:val="0"/>
      <w:divBdr>
        <w:top w:val="none" w:sz="0" w:space="0" w:color="auto"/>
        <w:left w:val="none" w:sz="0" w:space="0" w:color="auto"/>
        <w:bottom w:val="none" w:sz="0" w:space="0" w:color="auto"/>
        <w:right w:val="none" w:sz="0" w:space="0" w:color="auto"/>
      </w:divBdr>
    </w:div>
    <w:div w:id="1423143794">
      <w:bodyDiv w:val="1"/>
      <w:marLeft w:val="0"/>
      <w:marRight w:val="0"/>
      <w:marTop w:val="0"/>
      <w:marBottom w:val="0"/>
      <w:divBdr>
        <w:top w:val="none" w:sz="0" w:space="0" w:color="auto"/>
        <w:left w:val="none" w:sz="0" w:space="0" w:color="auto"/>
        <w:bottom w:val="none" w:sz="0" w:space="0" w:color="auto"/>
        <w:right w:val="none" w:sz="0" w:space="0" w:color="auto"/>
      </w:divBdr>
    </w:div>
    <w:div w:id="1555964025">
      <w:bodyDiv w:val="1"/>
      <w:marLeft w:val="0"/>
      <w:marRight w:val="0"/>
      <w:marTop w:val="0"/>
      <w:marBottom w:val="0"/>
      <w:divBdr>
        <w:top w:val="none" w:sz="0" w:space="0" w:color="auto"/>
        <w:left w:val="none" w:sz="0" w:space="0" w:color="auto"/>
        <w:bottom w:val="none" w:sz="0" w:space="0" w:color="auto"/>
        <w:right w:val="none" w:sz="0" w:space="0" w:color="auto"/>
      </w:divBdr>
    </w:div>
    <w:div w:id="1697149974">
      <w:bodyDiv w:val="1"/>
      <w:marLeft w:val="0"/>
      <w:marRight w:val="0"/>
      <w:marTop w:val="0"/>
      <w:marBottom w:val="0"/>
      <w:divBdr>
        <w:top w:val="none" w:sz="0" w:space="0" w:color="auto"/>
        <w:left w:val="none" w:sz="0" w:space="0" w:color="auto"/>
        <w:bottom w:val="none" w:sz="0" w:space="0" w:color="auto"/>
        <w:right w:val="none" w:sz="0" w:space="0" w:color="auto"/>
      </w:divBdr>
    </w:div>
    <w:div w:id="1862671136">
      <w:bodyDiv w:val="1"/>
      <w:marLeft w:val="0"/>
      <w:marRight w:val="0"/>
      <w:marTop w:val="0"/>
      <w:marBottom w:val="0"/>
      <w:divBdr>
        <w:top w:val="none" w:sz="0" w:space="0" w:color="auto"/>
        <w:left w:val="none" w:sz="0" w:space="0" w:color="auto"/>
        <w:bottom w:val="none" w:sz="0" w:space="0" w:color="auto"/>
        <w:right w:val="none" w:sz="0" w:space="0" w:color="auto"/>
      </w:divBdr>
    </w:div>
    <w:div w:id="207882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kIhfG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ewsroom.porsche.com/es" TargetMode="External"/><Relationship Id="rId4" Type="http://schemas.openxmlformats.org/officeDocument/2006/relationships/settings" Target="settings.xml"/><Relationship Id="rId9" Type="http://schemas.openxmlformats.org/officeDocument/2006/relationships/hyperlink" Target="https://wa.link/4z8y1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aperdomo@porsche-panam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perdomo@porsche-panama.com"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C4913-31C9-43D6-A805-489801EF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3767</Characters>
  <Application>Microsoft Office Word</Application>
  <DocSecurity>4</DocSecurity>
  <PresentationFormat/>
  <Lines>31</Lines>
  <Paragraphs>8</Paragraphs>
  <Slides>0</Slides>
  <Notes>0</Notes>
  <HiddenSlides>0</HiddenSlides>
  <MMClips>0</MMClip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Presse-Information</vt:lpstr>
      <vt:lpstr>Presse-Information</vt:lpstr>
      <vt:lpstr>Presse-Information</vt:lpstr>
    </vt:vector>
  </TitlesOfParts>
  <Manager>Sylvia Stadelmann</Manager>
  <Company>Dr. Ing. h.c. F. Porsche Aktiengesellschaft</Company>
  <LinksUpToDate>false</LinksUpToDate>
  <CharactersWithSpaces>4448</CharactersWithSpaces>
  <SharedDoc>false</SharedDoc>
  <HLinks>
    <vt:vector size="6" baseType="variant">
      <vt:variant>
        <vt:i4>6029325</vt:i4>
      </vt:variant>
      <vt:variant>
        <vt:i4>0</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No-L</dc:creator>
  <cp:keywords>Öffentlichkeitsarbeit</cp:keywords>
  <cp:lastModifiedBy>Carlos A. Múnera</cp:lastModifiedBy>
  <cp:revision>2</cp:revision>
  <cp:lastPrinted>2016-04-12T20:19:00Z</cp:lastPrinted>
  <dcterms:created xsi:type="dcterms:W3CDTF">2021-12-03T02:44:00Z</dcterms:created>
  <dcterms:modified xsi:type="dcterms:W3CDTF">2021-12-03T02:44:00Z</dcterms:modified>
  <cp:category>Formulare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1031-9.1.0.4961</vt:lpwstr>
  </property>
</Properties>
</file>