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C867" w14:textId="77777777" w:rsidR="00256AD1" w:rsidRPr="00BF56D0" w:rsidRDefault="00256AD1" w:rsidP="00256AD1">
      <w:pPr>
        <w:spacing w:after="240" w:line="360" w:lineRule="auto"/>
        <w:rPr>
          <w:rFonts w:ascii="Arial" w:hAnsi="Arial" w:cs="Arial"/>
          <w:color w:val="333333"/>
          <w:u w:val="single"/>
          <w:shd w:val="clear" w:color="auto" w:fill="FFFFFF"/>
          <w:lang w:val="es-PR"/>
        </w:rPr>
      </w:pPr>
      <w:r>
        <w:rPr>
          <w:rFonts w:ascii="Arial" w:hAnsi="Arial" w:cs="Arial"/>
          <w:color w:val="333333"/>
          <w:u w:val="single"/>
          <w:shd w:val="clear" w:color="auto" w:fill="FFFFFF"/>
          <w:lang w:val="es-PR"/>
        </w:rPr>
        <w:t xml:space="preserve">La tercera edición del  </w:t>
      </w:r>
      <w:r w:rsidRPr="000126D9">
        <w:rPr>
          <w:rFonts w:ascii="Arial" w:hAnsi="Arial" w:cs="Arial"/>
          <w:color w:val="333333"/>
          <w:u w:val="single"/>
          <w:shd w:val="clear" w:color="auto" w:fill="FFFFFF"/>
          <w:lang w:val="es-PR"/>
        </w:rPr>
        <w:t>Porsche NEXT: Digital Innovation Forum</w:t>
      </w:r>
      <w:r>
        <w:rPr>
          <w:rFonts w:ascii="Arial" w:hAnsi="Arial" w:cs="Arial"/>
          <w:color w:val="333333"/>
          <w:u w:val="single"/>
          <w:shd w:val="clear" w:color="auto" w:fill="FFFFFF"/>
          <w:lang w:val="es-PR"/>
        </w:rPr>
        <w:t xml:space="preserve"> fue llevado a cabo de manera virtual</w:t>
      </w:r>
    </w:p>
    <w:p w14:paraId="6BE603A3" w14:textId="6EF78630" w:rsidR="00724E2B" w:rsidRPr="00256AD1" w:rsidRDefault="00256AD1" w:rsidP="00FD40C9">
      <w:pPr>
        <w:spacing w:after="240" w:line="360" w:lineRule="auto"/>
        <w:jc w:val="both"/>
        <w:rPr>
          <w:rFonts w:ascii="Arial" w:hAnsi="Arial" w:cs="Arial"/>
          <w:color w:val="333333"/>
          <w:u w:val="single"/>
          <w:shd w:val="clear" w:color="auto" w:fill="FFFFFF"/>
          <w:lang w:val="es-PR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s-PR"/>
        </w:rPr>
        <w:t>Puerto Rico se encamina a ser una isla inteligente y sostenible</w:t>
      </w:r>
    </w:p>
    <w:p w14:paraId="6A59CD16" w14:textId="77777777" w:rsidR="00C41387" w:rsidRDefault="006A1B15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 w:rsidRPr="00EA4C19">
        <w:rPr>
          <w:rFonts w:ascii="Arial" w:hAnsi="Arial" w:cs="Arial"/>
          <w:b/>
          <w:sz w:val="24"/>
          <w:szCs w:val="24"/>
          <w:lang w:val="es-CO"/>
        </w:rPr>
        <w:t>S</w:t>
      </w:r>
      <w:r w:rsidR="00996DB2">
        <w:rPr>
          <w:rFonts w:ascii="Arial" w:hAnsi="Arial" w:cs="Arial"/>
          <w:b/>
          <w:sz w:val="24"/>
          <w:szCs w:val="24"/>
          <w:lang w:val="es-CO"/>
        </w:rPr>
        <w:t xml:space="preserve">an </w:t>
      </w:r>
      <w:r w:rsidR="00996DB2" w:rsidRPr="00DC1F0B">
        <w:rPr>
          <w:rFonts w:ascii="Arial" w:hAnsi="Arial" w:cs="Arial"/>
          <w:b/>
          <w:sz w:val="24"/>
          <w:szCs w:val="24"/>
          <w:lang w:val="es-CO"/>
        </w:rPr>
        <w:t>Juan</w:t>
      </w:r>
      <w:r w:rsidR="00CF439E" w:rsidRPr="00DC1F0B">
        <w:rPr>
          <w:rFonts w:ascii="Arial" w:hAnsi="Arial" w:cs="Arial"/>
          <w:b/>
          <w:sz w:val="24"/>
          <w:szCs w:val="24"/>
          <w:lang w:val="es-CO"/>
        </w:rPr>
        <w:t>.</w:t>
      </w:r>
      <w:r w:rsidR="00631178">
        <w:rPr>
          <w:rFonts w:ascii="Arial" w:hAnsi="Arial" w:cs="Arial"/>
          <w:bCs/>
          <w:color w:val="262626"/>
          <w:sz w:val="24"/>
          <w:szCs w:val="24"/>
          <w:lang w:val="es-CO"/>
        </w:rPr>
        <w:t xml:space="preserve"> </w:t>
      </w:r>
      <w:r w:rsidR="00C41387">
        <w:rPr>
          <w:rFonts w:ascii="Arial" w:hAnsi="Arial" w:cs="Arial"/>
          <w:sz w:val="24"/>
          <w:szCs w:val="24"/>
          <w:shd w:val="clear" w:color="auto" w:fill="FFFFFF"/>
          <w:lang w:val="es-PR"/>
        </w:rPr>
        <w:t xml:space="preserve">Puerto Rico va por el camino correcto para convertirse en una isla inteligente </w:t>
      </w:r>
      <w:r w:rsidR="00C41387" w:rsidRPr="00953A0D">
        <w:rPr>
          <w:rFonts w:ascii="Arial" w:hAnsi="Arial" w:cs="Arial"/>
          <w:sz w:val="24"/>
          <w:szCs w:val="24"/>
          <w:shd w:val="clear" w:color="auto" w:fill="FFFFFF"/>
          <w:lang w:val="es-PR"/>
        </w:rPr>
        <w:t>que cuente con energía renovable, arquitectura sostenible, vehículos eléctricos e infraestructura amigable con el medio ambient</w:t>
      </w:r>
      <w:r w:rsidR="00C41387">
        <w:rPr>
          <w:rFonts w:ascii="Arial" w:hAnsi="Arial" w:cs="Arial"/>
          <w:sz w:val="24"/>
          <w:szCs w:val="24"/>
          <w:shd w:val="clear" w:color="auto" w:fill="FFFFFF"/>
          <w:lang w:val="es-PR"/>
        </w:rPr>
        <w:t xml:space="preserve">e. Para lograr este objetivo a plenitud debe contar con una </w:t>
      </w:r>
      <w:r w:rsidR="00C41387"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red de electrificación inteligente</w:t>
      </w:r>
      <w:r w:rsidR="00C4138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, tener mayor acceso a internet con velocidad 5G y </w:t>
      </w:r>
      <w:r w:rsidR="00C41387" w:rsidRPr="00DD322C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llevar el mensaje correcto a las personas correctas</w:t>
      </w:r>
      <w:r w:rsidR="00C4138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para poder llevar a cabo esta transformación que ha venido cogiendo fuerza en los últimos años.</w:t>
      </w:r>
    </w:p>
    <w:p w14:paraId="121DA6DA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1696B537" w14:textId="77777777" w:rsidR="00C41387" w:rsidRPr="00115E0A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Estas fueron las conclusiones más importantes de la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tercera edición de Porsche NEXT: </w:t>
      </w:r>
      <w:r w:rsidRPr="00B23C5E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Digital Innovation Forum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, actividad organizada por Porsche Center Puerto Rico y que en esta ocasión fue llevada a cabo de manera virtual el pasado 9 de junio.</w:t>
      </w:r>
    </w:p>
    <w:p w14:paraId="2EB2C56A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1B4C4375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  <w:lang w:val="es-PR"/>
        </w:rPr>
      </w:pPr>
      <w:r w:rsidRPr="009D09B8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  <w:lang w:val="es-PR"/>
        </w:rPr>
        <w:t xml:space="preserve">Conclusiones del </w:t>
      </w:r>
      <w:r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  <w:lang w:val="es-PR"/>
        </w:rPr>
        <w:t>foro</w:t>
      </w:r>
    </w:p>
    <w:p w14:paraId="57C4B213" w14:textId="77777777" w:rsidR="00C41387" w:rsidRPr="00A4234D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“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Abrirle paso a una electrificación inteligente aportará significativamente al cambio climatológico, sostenibilidad e, incluso, al bolsillo del consumidor”,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dijo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Ignacio Díaz, director de mercadeo de Glenn International, Inc.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“Esta red de electrificación inteligente aún no ha sido establecida, pero ya va en camino”. </w:t>
      </w:r>
    </w:p>
    <w:p w14:paraId="2FF06330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3419EB93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La red de electrificación inteligente, y a su vez la movilidad eléctrica, se verán beneficiadas cuando la isla tenga mayor acceso a internet de velocidad 5G. “Sigfox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Puerto Rico ya se encuentra trabajando para crear una redundancia adicional en la Isla,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lastRenderedPageBreak/>
        <w:t>esto para traer fibra óptica a través de diferentes puntos cardinales, y no solo por el norte que es la situación actual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”, dijo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José Rodríguez, CEO de Sigfox Puerto Rico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. </w:t>
      </w:r>
    </w:p>
    <w:p w14:paraId="616F36A6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02906CC1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La red de electrificación inteligente debe estar apoyada por una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arquitectura sostenible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que remplace el hormigón de las construcciones actuales y que contribuyan a la transición de los vehículos con motores de gasolina por los eléctricos e híbridos.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“Es importante la rehabilitación de edificios y espacios abandonados, y la movilización hacía vehículos eléctricos, además de la creación y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fomento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de espacios urbanos y caminables”,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dijo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David Soto, diseñador urbano para Plusurbia Design.</w:t>
      </w:r>
    </w:p>
    <w:p w14:paraId="79A8D18C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5C7BD2DC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Para que todos estos cambios puedan ser llevados a cabo de manera exitosa es necesario el compromiso de toda la sociedad.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“Lo importante para que Puerto Rico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se encamine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a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ser un país inteligente es llevar el mensaje correcto a las personas correctas”,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dijo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haciendo alusión directa a la política pública d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 la isla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Roberto Ponce, socio gerente de Smart Living Projects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. </w:t>
      </w:r>
    </w:p>
    <w:p w14:paraId="15551B2A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7CFFDA8B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Con relación a los vehículos eléctricos, se definieron un sin número de beneficios que son de gran aportación, no solo al impacto ambiental sino al bolsillo del consumidor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. E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ntre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ellos destacan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que no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emiten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sonido, n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o liberan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CO</w:t>
      </w:r>
      <w:r w:rsidRPr="00A169DE">
        <w:rPr>
          <w:rFonts w:ascii="Arial" w:hAnsi="Arial" w:cs="Arial"/>
          <w:color w:val="262626"/>
          <w:sz w:val="24"/>
          <w:szCs w:val="24"/>
          <w:shd w:val="clear" w:color="auto" w:fill="FFFFFF"/>
          <w:vertAlign w:val="subscript"/>
          <w:lang w:val="es-PR"/>
        </w:rPr>
        <w:t>2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a la atmósfera y e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l mantenimiento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es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mucho más económico en comparación a un vehículo con motor de gasolina. </w:t>
      </w:r>
    </w:p>
    <w:p w14:paraId="7E7000DA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29DD9CDD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Desde 2014 Porsche ha reducido </w:t>
      </w:r>
      <w:r w:rsidRPr="00BE350C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las emisiones de CO</w:t>
      </w:r>
      <w:r w:rsidRPr="00BE350C">
        <w:rPr>
          <w:rFonts w:ascii="Arial" w:hAnsi="Arial" w:cs="Arial"/>
          <w:color w:val="262626"/>
          <w:sz w:val="24"/>
          <w:szCs w:val="24"/>
          <w:shd w:val="clear" w:color="auto" w:fill="FFFFFF"/>
          <w:vertAlign w:val="subscript"/>
          <w:lang w:val="es-PR"/>
        </w:rPr>
        <w:t>2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</w:t>
      </w:r>
      <w:r w:rsidRPr="00BE350C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por auto más de 75 por ciento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, 30 por ciento la reducción de energía por vehículo producido, 20 por ciento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el uso de agua por vehículo y 33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por ciento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el uso de solventes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”, dijo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Kevin Goldvarg, gerente de rendimiento eléctrico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de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Porsche Latin America. Estos son números grandes que sin duda han aportado a la electrificación de la marca y a su transición hacia la movilidad sostenible en carreteras.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Al mismo tiempo la empresa viene haciendo investigaciones e inversiones en nuevos combustibles sintéticos.</w:t>
      </w:r>
    </w:p>
    <w:p w14:paraId="35D792E4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2A2B0F0B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lastRenderedPageBreak/>
        <w:t xml:space="preserve">Otras de las conclusiones del foro Porsche NEXT fueron 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la extensa vida útil de la batería de un auto eléctrico, los beneficios que obtienen comerciantes −e individuos en general− con la instalación de cargadores eléctricos en su hogar o negocio, la implementación de nuevos códigos de construcción para sostener la movilidad eléctrica, el aumento progresivo en la instalación de cargadores eléctricos en diferentes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ciudades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de la Isla, tanto a nivel comercial como residencial. Esto incluyendo el programa Porsche </w:t>
      </w:r>
      <w:r w:rsidRPr="00712BA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Destination Charging,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y el sistema avanzado de control de semáforos en las carreteras que ya tienen la capacidad de interconectarse con los vehículos eléctricos existentes en Puerto Rico.</w:t>
      </w:r>
    </w:p>
    <w:p w14:paraId="50ECE725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2B6C6197" w14:textId="77777777" w:rsidR="00C41387" w:rsidRPr="009D09B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“Ya despertó la chispa de la curiosidad en comerciantes e individuos”,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dijo</w:t>
      </w:r>
      <w:r w:rsidRPr="009D09B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Leonardo Cabán, fundador de Unplugged Motors y cofundador de Dr. Tech, quien a través de dichas plataformas ha colaborado en la instalación de cargadores eléctricos alrededor de la Isla. </w:t>
      </w:r>
    </w:p>
    <w:p w14:paraId="77E8ADF3" w14:textId="77777777" w:rsidR="00C41387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34664A26" w14:textId="21DAA33C" w:rsidR="00C41387" w:rsidRPr="00580C0A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CO"/>
        </w:rPr>
      </w:pP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Para más información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sobre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Porsche E-Performance, movilidad y vehículos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eléctricos puede acceder a </w:t>
      </w:r>
      <w:hyperlink r:id="rId8" w:history="1">
        <w:r w:rsidRPr="006438D7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PR"/>
          </w:rPr>
          <w:t>https://www.porsche-eperformance.com/</w:t>
        </w:r>
      </w:hyperlink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. Para información adicional sobre el Porsche Taycan y vehículos híbridos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enchufables 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de la marca disponibles en Porsche Center Puerto Rico puede acceder a </w:t>
      </w:r>
      <w:hyperlink r:id="rId9" w:history="1">
        <w:r w:rsidRPr="00566B5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PR"/>
          </w:rPr>
          <w:t>www.porschecenterpuertorico.com</w:t>
        </w:r>
      </w:hyperlink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, </w:t>
      </w:r>
      <w:r w:rsidRPr="006438D7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comunicarse al (787) 993-3474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o visitarnos en el </w:t>
      </w:r>
      <w:r w:rsidRPr="00580C0A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Sector Bechara, # 26, Calle Blay, San Juan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.</w:t>
      </w:r>
    </w:p>
    <w:p w14:paraId="53376BD8" w14:textId="77777777" w:rsidR="00C41387" w:rsidRPr="0059056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103127B8" w14:textId="77777777" w:rsidR="00C41387" w:rsidRPr="00590568" w:rsidRDefault="00C41387" w:rsidP="00C41387">
      <w:pPr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  <w:lang w:val="es-PR"/>
        </w:rPr>
      </w:pPr>
      <w:r w:rsidRPr="00590568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  <w:lang w:val="es-PR"/>
        </w:rPr>
        <w:t>Porsche NEXT</w:t>
      </w:r>
    </w:p>
    <w:p w14:paraId="48CD870C" w14:textId="77777777" w:rsidR="00C41387" w:rsidRPr="0059056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Porsche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NEXT: 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Digital Innovation Forum es una iniciativa creada por Porsche Center Puerto Rico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que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gira en torno a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las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innovaciones tecnológicas que va implementando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en sus carros deportivos el fabricante de Stuttgart. El foro busca 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educar a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l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público interesado en temas digitales de vanguardia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y sostenibilidad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 y a su vez dar a conocer los más recientes avances en tecnología. </w:t>
      </w:r>
    </w:p>
    <w:p w14:paraId="0FC2C2F6" w14:textId="77777777" w:rsidR="00C41387" w:rsidRPr="0059056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br/>
        <w:t xml:space="preserve">El primer conversatorio Porsche NEXT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fue llevado a cabo en 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marzo de 201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9 y tuvo como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lastRenderedPageBreak/>
        <w:t>tema central la tecnología de ‘b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lockchain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>’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. A raíz de la gran acogida del público durante el segundo conversatorio, Porsche NEXT: Smart Cities y Electromovilidad, acontecido en julio de 2020, 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este año fue llevada a </w:t>
      </w:r>
      <w:r w:rsidRPr="00590568"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  <w:t xml:space="preserve">cabo la tercera edición de Porsche NEXT: Smart Cities y Electromovilidad II. </w:t>
      </w:r>
    </w:p>
    <w:p w14:paraId="3DBE048D" w14:textId="77777777" w:rsidR="00C41387" w:rsidRPr="00590568" w:rsidRDefault="00C41387" w:rsidP="00C41387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  <w:lang w:val="es-PR"/>
        </w:rPr>
      </w:pPr>
    </w:p>
    <w:p w14:paraId="62BA7676" w14:textId="3DC15D01" w:rsidR="008710E0" w:rsidRPr="00996DB2" w:rsidRDefault="00C41387" w:rsidP="00C41387">
      <w:pPr>
        <w:spacing w:line="360" w:lineRule="auto"/>
        <w:jc w:val="both"/>
        <w:rPr>
          <w:lang w:val="es-CO"/>
        </w:rPr>
      </w:pPr>
      <w:r w:rsidRPr="00590568">
        <w:rPr>
          <w:rFonts w:ascii="Arial" w:hAnsi="Arial" w:cs="Arial"/>
          <w:bCs/>
          <w:i/>
          <w:iCs/>
          <w:color w:val="262626"/>
          <w:sz w:val="24"/>
          <w:szCs w:val="24"/>
          <w:lang w:val="es-ES_tradnl"/>
        </w:rPr>
        <w:t xml:space="preserve">Más información, material audiovisual y fotográfico en el Porsche Newsroom para América Latina y el Caribe: </w:t>
      </w:r>
      <w:hyperlink r:id="rId10" w:history="1">
        <w:r w:rsidRPr="00590568">
          <w:rPr>
            <w:rStyle w:val="Hyperlink"/>
            <w:rFonts w:ascii="Arial" w:hAnsi="Arial" w:cs="Arial"/>
            <w:bCs/>
            <w:i/>
            <w:iCs/>
            <w:sz w:val="24"/>
            <w:szCs w:val="24"/>
            <w:lang w:val="es-ES_tradnl"/>
          </w:rPr>
          <w:t>http://newsroom.porsche.com/es</w:t>
        </w:r>
      </w:hyperlink>
      <w:r w:rsidRPr="00590568">
        <w:rPr>
          <w:rFonts w:ascii="Arial" w:hAnsi="Arial" w:cs="Arial"/>
          <w:bCs/>
          <w:i/>
          <w:iCs/>
          <w:color w:val="262626"/>
          <w:sz w:val="24"/>
          <w:szCs w:val="24"/>
          <w:lang w:val="es-ES_tradnl"/>
        </w:rPr>
        <w:t>.</w:t>
      </w:r>
    </w:p>
    <w:sectPr w:rsidR="008710E0" w:rsidRPr="00996DB2" w:rsidSect="001A0F3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440" w:left="1418" w:header="964" w:footer="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4B1A" w14:textId="77777777" w:rsidR="002642D4" w:rsidRDefault="002642D4">
      <w:r>
        <w:separator/>
      </w:r>
    </w:p>
  </w:endnote>
  <w:endnote w:type="continuationSeparator" w:id="0">
    <w:p w14:paraId="5EF1444F" w14:textId="77777777" w:rsidR="002642D4" w:rsidRDefault="0026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A21A" w14:textId="598BBB5D" w:rsidR="000B1D31" w:rsidRPr="00B47221" w:rsidRDefault="000B1D31" w:rsidP="001E2F96">
    <w:pPr>
      <w:pStyle w:val="Presse-Fuzeile"/>
      <w:pBdr>
        <w:top w:val="single" w:sz="2" w:space="0" w:color="auto"/>
        <w:bottom w:val="none" w:sz="0" w:space="0" w:color="auto"/>
      </w:pBdr>
      <w:tabs>
        <w:tab w:val="clear" w:pos="9072"/>
        <w:tab w:val="left" w:pos="4680"/>
        <w:tab w:val="left" w:pos="6300"/>
        <w:tab w:val="right" w:pos="9360"/>
      </w:tabs>
      <w:rPr>
        <w:rFonts w:ascii="Arial" w:hAnsi="Arial" w:cs="Arial"/>
        <w:lang w:val="es-CO"/>
      </w:rPr>
    </w:pPr>
    <w:r w:rsidRPr="00484AEE">
      <w:rPr>
        <w:rFonts w:ascii="Arial" w:hAnsi="Arial" w:cs="Arial"/>
        <w:lang w:val="en-US"/>
      </w:rPr>
      <w:t>Garage</w:t>
    </w:r>
    <w:r>
      <w:rPr>
        <w:rFonts w:ascii="Arial" w:hAnsi="Arial" w:cs="Arial"/>
        <w:lang w:val="es-CO"/>
      </w:rPr>
      <w:t xml:space="preserve"> Europa- Porsche Center P.R.</w:t>
    </w:r>
    <w:r w:rsidRPr="00B47221">
      <w:rPr>
        <w:rFonts w:ascii="Arial" w:hAnsi="Arial" w:cs="Arial"/>
        <w:lang w:val="es-CO"/>
      </w:rPr>
      <w:tab/>
    </w:r>
    <w:r w:rsidR="001E2F96" w:rsidRPr="00B47221">
      <w:rPr>
        <w:rFonts w:ascii="Arial" w:hAnsi="Arial" w:cs="Arial"/>
      </w:rPr>
      <w:fldChar w:fldCharType="begin"/>
    </w:r>
    <w:r w:rsidR="001E2F96" w:rsidRPr="00B47221">
      <w:rPr>
        <w:rFonts w:ascii="Arial" w:hAnsi="Arial" w:cs="Arial"/>
        <w:lang w:val="es-CO"/>
      </w:rPr>
      <w:instrText xml:space="preserve"> PAGE </w:instrText>
    </w:r>
    <w:r w:rsidR="001E2F96" w:rsidRPr="00B47221">
      <w:rPr>
        <w:rFonts w:ascii="Arial" w:hAnsi="Arial" w:cs="Arial"/>
      </w:rPr>
      <w:fldChar w:fldCharType="separate"/>
    </w:r>
    <w:r w:rsidR="001E2F96" w:rsidRPr="001E2F96">
      <w:rPr>
        <w:rFonts w:ascii="Arial" w:hAnsi="Arial" w:cs="Arial"/>
        <w:lang w:val="es-PR"/>
      </w:rPr>
      <w:t>1</w:t>
    </w:r>
    <w:r w:rsidR="001E2F96" w:rsidRPr="00B47221">
      <w:rPr>
        <w:rFonts w:ascii="Arial" w:hAnsi="Arial" w:cs="Arial"/>
      </w:rPr>
      <w:fldChar w:fldCharType="end"/>
    </w:r>
    <w:r w:rsidR="001E2F96" w:rsidRPr="00B47221">
      <w:rPr>
        <w:rFonts w:ascii="Arial" w:hAnsi="Arial" w:cs="Arial"/>
        <w:lang w:val="es-CO"/>
      </w:rPr>
      <w:t xml:space="preserve"> de </w:t>
    </w:r>
    <w:r w:rsidR="001E2F96">
      <w:rPr>
        <w:rFonts w:ascii="Arial" w:hAnsi="Arial" w:cs="Arial"/>
        <w:lang w:val="es-CO"/>
      </w:rPr>
      <w:t>3</w:t>
    </w:r>
    <w:r w:rsidRPr="00B47221">
      <w:rPr>
        <w:rFonts w:ascii="Arial" w:hAnsi="Arial" w:cs="Arial"/>
        <w:lang w:val="es-CO"/>
      </w:rPr>
      <w:tab/>
    </w:r>
    <w:r w:rsidRPr="00A31326">
      <w:rPr>
        <w:rFonts w:ascii="Arial" w:hAnsi="Arial" w:cs="Arial"/>
        <w:lang w:val="es-PR"/>
      </w:rPr>
      <w:t>Gerente de Prensa y Mercadeo</w:t>
    </w:r>
  </w:p>
  <w:p w14:paraId="15059970" w14:textId="77777777" w:rsidR="000B1D31" w:rsidRPr="00D70046" w:rsidRDefault="000B1D31" w:rsidP="001E2F96">
    <w:pPr>
      <w:pStyle w:val="Presse-Fuzeile"/>
      <w:pBdr>
        <w:top w:val="single" w:sz="2" w:space="0" w:color="auto"/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PR"/>
      </w:rPr>
    </w:pPr>
    <w:r w:rsidRPr="00D70046">
      <w:rPr>
        <w:rFonts w:ascii="Arial" w:hAnsi="Arial" w:cs="Arial"/>
        <w:lang w:val="es-PR"/>
      </w:rPr>
      <w:t>PO BOX 2127</w:t>
    </w:r>
    <w:r w:rsidRPr="00D70046">
      <w:rPr>
        <w:rFonts w:ascii="Arial" w:hAnsi="Arial" w:cs="Arial"/>
        <w:lang w:val="es-PR"/>
      </w:rPr>
      <w:tab/>
      <w:t>Andrea López de Victoria</w:t>
    </w:r>
  </w:p>
  <w:p w14:paraId="12DC16F0" w14:textId="77777777" w:rsidR="000B1D31" w:rsidRPr="00B47221" w:rsidRDefault="000B1D31" w:rsidP="006F765B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San Juan, Puerto Rico 00922-2127</w:t>
    </w:r>
    <w:r w:rsidRPr="00B47221">
      <w:rPr>
        <w:rFonts w:ascii="Arial" w:hAnsi="Arial" w:cs="Arial"/>
        <w:lang w:val="es-CO"/>
      </w:rPr>
      <w:tab/>
      <w:t>Teléfono: +1 7</w:t>
    </w:r>
    <w:r>
      <w:rPr>
        <w:rFonts w:ascii="Arial" w:hAnsi="Arial" w:cs="Arial"/>
        <w:lang w:val="es-CO"/>
      </w:rPr>
      <w:t>87 993 3474 ext. 324</w:t>
    </w:r>
  </w:p>
  <w:p w14:paraId="07B516D4" w14:textId="344D9AB3" w:rsidR="002C69BA" w:rsidRPr="00484AEE" w:rsidRDefault="000B1D31" w:rsidP="00484AEE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 w:rsidRPr="00B47221">
      <w:rPr>
        <w:rFonts w:ascii="Arial" w:hAnsi="Arial" w:cs="Arial"/>
        <w:lang w:val="es-CO"/>
      </w:rPr>
      <w:tab/>
    </w:r>
    <w:r w:rsidRPr="00484AEE">
      <w:rPr>
        <w:rFonts w:ascii="Arial" w:hAnsi="Arial" w:cs="Arial"/>
        <w:lang w:val="es-419"/>
      </w:rPr>
      <w:t>Correo electrónico</w:t>
    </w:r>
    <w:r w:rsidRPr="00B47221">
      <w:rPr>
        <w:rFonts w:ascii="Arial" w:hAnsi="Arial" w:cs="Arial"/>
        <w:lang w:val="es-CO"/>
      </w:rPr>
      <w:t xml:space="preserve">: </w:t>
    </w:r>
    <w:r>
      <w:rPr>
        <w:rFonts w:ascii="Arial" w:hAnsi="Arial" w:cs="Arial"/>
        <w:lang w:val="es-CO"/>
      </w:rPr>
      <w:t>alopezdev@garageuropa.com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43B" w14:textId="42514DBD" w:rsidR="000B1D31" w:rsidRPr="00B47221" w:rsidRDefault="000B1D31" w:rsidP="006F765B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  <w:tab w:val="right" w:pos="9360"/>
      </w:tabs>
      <w:rPr>
        <w:rFonts w:ascii="Arial" w:hAnsi="Arial" w:cs="Arial"/>
        <w:lang w:val="es-CO"/>
      </w:rPr>
    </w:pPr>
    <w:r w:rsidRPr="00484AEE">
      <w:rPr>
        <w:rFonts w:ascii="Arial" w:hAnsi="Arial" w:cs="Arial"/>
        <w:lang w:val="en-US"/>
      </w:rPr>
      <w:t>Garage</w:t>
    </w:r>
    <w:r>
      <w:rPr>
        <w:rFonts w:ascii="Arial" w:hAnsi="Arial" w:cs="Arial"/>
        <w:lang w:val="es-CO"/>
      </w:rPr>
      <w:t xml:space="preserve"> Europa- Porsche Center P.R.</w:t>
    </w:r>
    <w:r w:rsidRPr="00B47221">
      <w:rPr>
        <w:rFonts w:ascii="Arial" w:hAnsi="Arial" w:cs="Arial"/>
        <w:lang w:val="es-CO"/>
      </w:rPr>
      <w:tab/>
    </w:r>
    <w:r w:rsidRPr="00B47221">
      <w:rPr>
        <w:rFonts w:ascii="Arial" w:hAnsi="Arial" w:cs="Arial"/>
      </w:rPr>
      <w:fldChar w:fldCharType="begin"/>
    </w:r>
    <w:r w:rsidRPr="00B47221">
      <w:rPr>
        <w:rFonts w:ascii="Arial" w:hAnsi="Arial" w:cs="Arial"/>
        <w:lang w:val="es-CO"/>
      </w:rPr>
      <w:instrText xml:space="preserve"> PAGE </w:instrText>
    </w:r>
    <w:r w:rsidRPr="00B47221">
      <w:rPr>
        <w:rFonts w:ascii="Arial" w:hAnsi="Arial" w:cs="Arial"/>
      </w:rPr>
      <w:fldChar w:fldCharType="separate"/>
    </w:r>
    <w:r w:rsidRPr="000B1D31">
      <w:rPr>
        <w:rFonts w:ascii="Arial" w:hAnsi="Arial" w:cs="Arial"/>
        <w:lang w:val="es-PR"/>
      </w:rPr>
      <w:t>1</w:t>
    </w:r>
    <w:r w:rsidRPr="00B47221">
      <w:rPr>
        <w:rFonts w:ascii="Arial" w:hAnsi="Arial" w:cs="Arial"/>
      </w:rPr>
      <w:fldChar w:fldCharType="end"/>
    </w:r>
    <w:r w:rsidRPr="00B47221">
      <w:rPr>
        <w:rFonts w:ascii="Arial" w:hAnsi="Arial" w:cs="Arial"/>
        <w:lang w:val="es-CO"/>
      </w:rPr>
      <w:t xml:space="preserve"> de </w:t>
    </w:r>
    <w:r w:rsidR="00AC1448">
      <w:rPr>
        <w:rFonts w:ascii="Arial" w:hAnsi="Arial" w:cs="Arial"/>
        <w:lang w:val="es-CO"/>
      </w:rPr>
      <w:t>3</w:t>
    </w:r>
    <w:r w:rsidRPr="00B47221">
      <w:rPr>
        <w:rFonts w:ascii="Arial" w:hAnsi="Arial" w:cs="Arial"/>
        <w:lang w:val="es-CO"/>
      </w:rPr>
      <w:tab/>
    </w:r>
    <w:r w:rsidRPr="00A31326">
      <w:rPr>
        <w:rFonts w:ascii="Arial" w:hAnsi="Arial" w:cs="Arial"/>
        <w:lang w:val="es-PR"/>
      </w:rPr>
      <w:t>Gerente de Prensa y Mercadeo</w:t>
    </w:r>
  </w:p>
  <w:p w14:paraId="2D33EE3B" w14:textId="77777777" w:rsidR="000B1D31" w:rsidRPr="00D70046" w:rsidRDefault="000B1D31" w:rsidP="006F765B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PR"/>
      </w:rPr>
    </w:pPr>
    <w:r w:rsidRPr="00D70046">
      <w:rPr>
        <w:rFonts w:ascii="Arial" w:hAnsi="Arial" w:cs="Arial"/>
        <w:lang w:val="es-PR"/>
      </w:rPr>
      <w:t>PO BOX 2127</w:t>
    </w:r>
    <w:r w:rsidRPr="00D70046">
      <w:rPr>
        <w:rFonts w:ascii="Arial" w:hAnsi="Arial" w:cs="Arial"/>
        <w:lang w:val="es-PR"/>
      </w:rPr>
      <w:tab/>
      <w:t>Andrea López de Victoria</w:t>
    </w:r>
  </w:p>
  <w:p w14:paraId="3C471C42" w14:textId="77777777" w:rsidR="000B1D31" w:rsidRPr="00B47221" w:rsidRDefault="000B1D31" w:rsidP="006F765B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San Juan, Puerto Rico 00922-2127</w:t>
    </w:r>
    <w:r w:rsidRPr="00B47221">
      <w:rPr>
        <w:rFonts w:ascii="Arial" w:hAnsi="Arial" w:cs="Arial"/>
        <w:lang w:val="es-CO"/>
      </w:rPr>
      <w:tab/>
      <w:t>Teléfono: +1 7</w:t>
    </w:r>
    <w:r>
      <w:rPr>
        <w:rFonts w:ascii="Arial" w:hAnsi="Arial" w:cs="Arial"/>
        <w:lang w:val="es-CO"/>
      </w:rPr>
      <w:t>87 993 3474 ext. 324</w:t>
    </w:r>
  </w:p>
  <w:p w14:paraId="0F13ED1E" w14:textId="77777777" w:rsidR="000B1D31" w:rsidRPr="0048093E" w:rsidRDefault="000B1D31" w:rsidP="00C653D3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 w:rsidRPr="00B47221">
      <w:rPr>
        <w:rFonts w:ascii="Arial" w:hAnsi="Arial" w:cs="Arial"/>
        <w:lang w:val="es-CO"/>
      </w:rPr>
      <w:tab/>
    </w:r>
    <w:r w:rsidRPr="00484AEE">
      <w:rPr>
        <w:rFonts w:ascii="Arial" w:hAnsi="Arial" w:cs="Arial"/>
        <w:lang w:val="es-419"/>
      </w:rPr>
      <w:t>Correo electrónico:</w:t>
    </w:r>
    <w:r w:rsidRPr="00B47221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CO"/>
      </w:rPr>
      <w:t>alopezdev@garageuropa.com</w:t>
    </w:r>
  </w:p>
  <w:p w14:paraId="0CAF5092" w14:textId="77777777" w:rsidR="002C69BA" w:rsidRPr="00153B66" w:rsidRDefault="002C69BA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CB50" w14:textId="77777777" w:rsidR="002642D4" w:rsidRDefault="002642D4">
      <w:r>
        <w:separator/>
      </w:r>
    </w:p>
  </w:footnote>
  <w:footnote w:type="continuationSeparator" w:id="0">
    <w:p w14:paraId="30399BDC" w14:textId="77777777" w:rsidR="002642D4" w:rsidRDefault="0026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3F215A4F" w:rsidR="002C69BA" w:rsidRPr="00070967" w:rsidRDefault="002C69BA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CF627F">
      <w:rPr>
        <w:rFonts w:ascii="Arial" w:hAnsi="Arial"/>
        <w:b/>
        <w:sz w:val="24"/>
        <w:lang w:val="es-ES_tradnl"/>
      </w:rPr>
      <w:t>15</w:t>
    </w:r>
    <w:r w:rsidR="007B71E1">
      <w:rPr>
        <w:rFonts w:ascii="Arial" w:hAnsi="Arial"/>
        <w:b/>
        <w:sz w:val="24"/>
        <w:lang w:val="es-ES_tradnl"/>
      </w:rPr>
      <w:t xml:space="preserve"> de junio </w:t>
    </w:r>
    <w:r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09013D">
      <w:rPr>
        <w:rFonts w:ascii="Arial" w:hAnsi="Arial"/>
        <w:b/>
        <w:sz w:val="24"/>
        <w:lang w:val="es-ES_tradnl"/>
      </w:rPr>
      <w:t>1</w:t>
    </w:r>
  </w:p>
  <w:p w14:paraId="7AAC419A" w14:textId="77777777" w:rsidR="002C69BA" w:rsidRPr="007403EB" w:rsidRDefault="002C69BA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2C69BA" w:rsidRPr="0073191A" w:rsidRDefault="0063249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85283140" r:id="rId2"/>
      </w:object>
    </w:r>
  </w:p>
  <w:p w14:paraId="7CFBEA01" w14:textId="77777777" w:rsidR="002C69BA" w:rsidRPr="0073191A" w:rsidRDefault="002C69B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2C69BA" w:rsidRPr="0073191A" w:rsidRDefault="002C69B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2C69BA" w:rsidRPr="00377D4F" w:rsidRDefault="002C69B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2C69BA" w:rsidRPr="00377D4F" w:rsidRDefault="002C69B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2C69BA" w:rsidRPr="00377D4F" w:rsidRDefault="002C69B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6285A5F" w:rsidR="002C69BA" w:rsidRPr="00070967" w:rsidRDefault="002C69BA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CF627F">
      <w:rPr>
        <w:rFonts w:ascii="Arial" w:hAnsi="Arial"/>
        <w:b/>
        <w:sz w:val="24"/>
        <w:lang w:val="es-ES_tradnl"/>
      </w:rPr>
      <w:t>15</w:t>
    </w:r>
    <w:r>
      <w:rPr>
        <w:rFonts w:ascii="Arial" w:hAnsi="Arial"/>
        <w:b/>
        <w:sz w:val="24"/>
        <w:lang w:val="es-ES_tradnl"/>
      </w:rPr>
      <w:t xml:space="preserve"> de </w:t>
    </w:r>
    <w:r w:rsidR="007B71E1">
      <w:rPr>
        <w:rFonts w:ascii="Arial" w:hAnsi="Arial"/>
        <w:b/>
        <w:sz w:val="24"/>
        <w:lang w:val="es-ES_tradnl"/>
      </w:rPr>
      <w:t>junio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4631E9">
      <w:rPr>
        <w:rFonts w:ascii="Arial" w:hAnsi="Arial"/>
        <w:b/>
        <w:sz w:val="24"/>
        <w:lang w:val="es-ES_tradnl"/>
      </w:rPr>
      <w:t>1</w:t>
    </w:r>
  </w:p>
  <w:p w14:paraId="18B03FF2" w14:textId="77777777" w:rsidR="002C69BA" w:rsidRPr="003D00D6" w:rsidRDefault="002C69BA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312B"/>
    <w:multiLevelType w:val="hybridMultilevel"/>
    <w:tmpl w:val="1A6AD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2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659A"/>
    <w:rsid w:val="000103E9"/>
    <w:rsid w:val="0001047B"/>
    <w:rsid w:val="00010C0A"/>
    <w:rsid w:val="000117ED"/>
    <w:rsid w:val="000118F9"/>
    <w:rsid w:val="000123EB"/>
    <w:rsid w:val="000132F3"/>
    <w:rsid w:val="0001339D"/>
    <w:rsid w:val="000135D6"/>
    <w:rsid w:val="00015600"/>
    <w:rsid w:val="000158AB"/>
    <w:rsid w:val="000165E5"/>
    <w:rsid w:val="0001665A"/>
    <w:rsid w:val="00016694"/>
    <w:rsid w:val="000173BB"/>
    <w:rsid w:val="00020309"/>
    <w:rsid w:val="00022293"/>
    <w:rsid w:val="00025D6C"/>
    <w:rsid w:val="00026173"/>
    <w:rsid w:val="000301B5"/>
    <w:rsid w:val="000336A3"/>
    <w:rsid w:val="000337A7"/>
    <w:rsid w:val="00034A92"/>
    <w:rsid w:val="0003518B"/>
    <w:rsid w:val="000364B9"/>
    <w:rsid w:val="00041394"/>
    <w:rsid w:val="00042143"/>
    <w:rsid w:val="00042758"/>
    <w:rsid w:val="00043EFC"/>
    <w:rsid w:val="000447A8"/>
    <w:rsid w:val="00044983"/>
    <w:rsid w:val="00044E1B"/>
    <w:rsid w:val="000456AE"/>
    <w:rsid w:val="00045986"/>
    <w:rsid w:val="000459E6"/>
    <w:rsid w:val="00047280"/>
    <w:rsid w:val="00054B89"/>
    <w:rsid w:val="0005517A"/>
    <w:rsid w:val="00056AB4"/>
    <w:rsid w:val="00057135"/>
    <w:rsid w:val="00057550"/>
    <w:rsid w:val="000608D0"/>
    <w:rsid w:val="00064631"/>
    <w:rsid w:val="00070967"/>
    <w:rsid w:val="00071B9D"/>
    <w:rsid w:val="00076037"/>
    <w:rsid w:val="000771E5"/>
    <w:rsid w:val="00077A70"/>
    <w:rsid w:val="00077CBE"/>
    <w:rsid w:val="000813A4"/>
    <w:rsid w:val="000813FA"/>
    <w:rsid w:val="0008222F"/>
    <w:rsid w:val="00082CD5"/>
    <w:rsid w:val="00086115"/>
    <w:rsid w:val="000863B9"/>
    <w:rsid w:val="000868BC"/>
    <w:rsid w:val="00087E64"/>
    <w:rsid w:val="00087E65"/>
    <w:rsid w:val="0009013D"/>
    <w:rsid w:val="000906A6"/>
    <w:rsid w:val="00091723"/>
    <w:rsid w:val="000944F1"/>
    <w:rsid w:val="0009450E"/>
    <w:rsid w:val="000955E4"/>
    <w:rsid w:val="0009620B"/>
    <w:rsid w:val="000967D3"/>
    <w:rsid w:val="000A0C0C"/>
    <w:rsid w:val="000A298C"/>
    <w:rsid w:val="000A4529"/>
    <w:rsid w:val="000A4C0D"/>
    <w:rsid w:val="000A75B2"/>
    <w:rsid w:val="000B04FD"/>
    <w:rsid w:val="000B08D9"/>
    <w:rsid w:val="000B15A3"/>
    <w:rsid w:val="000B1D31"/>
    <w:rsid w:val="000B1DA3"/>
    <w:rsid w:val="000B314B"/>
    <w:rsid w:val="000B3368"/>
    <w:rsid w:val="000B411E"/>
    <w:rsid w:val="000B4C5C"/>
    <w:rsid w:val="000B4E64"/>
    <w:rsid w:val="000B4F85"/>
    <w:rsid w:val="000B75F7"/>
    <w:rsid w:val="000B7EB0"/>
    <w:rsid w:val="000C0F0D"/>
    <w:rsid w:val="000C1A6C"/>
    <w:rsid w:val="000C1FD0"/>
    <w:rsid w:val="000C2C0B"/>
    <w:rsid w:val="000C3088"/>
    <w:rsid w:val="000C46A7"/>
    <w:rsid w:val="000C51A4"/>
    <w:rsid w:val="000C600B"/>
    <w:rsid w:val="000C6B1A"/>
    <w:rsid w:val="000C6EB2"/>
    <w:rsid w:val="000C76F0"/>
    <w:rsid w:val="000C7B52"/>
    <w:rsid w:val="000D14B9"/>
    <w:rsid w:val="000D17B2"/>
    <w:rsid w:val="000D4B2A"/>
    <w:rsid w:val="000E0A12"/>
    <w:rsid w:val="000E0DFB"/>
    <w:rsid w:val="000E271F"/>
    <w:rsid w:val="000E27EE"/>
    <w:rsid w:val="000E2A08"/>
    <w:rsid w:val="000E388E"/>
    <w:rsid w:val="000E3C65"/>
    <w:rsid w:val="000E4428"/>
    <w:rsid w:val="000E5C8A"/>
    <w:rsid w:val="000F064F"/>
    <w:rsid w:val="000F08E3"/>
    <w:rsid w:val="000F1AB5"/>
    <w:rsid w:val="000F2402"/>
    <w:rsid w:val="000F3686"/>
    <w:rsid w:val="000F68D1"/>
    <w:rsid w:val="000F79CB"/>
    <w:rsid w:val="001005A5"/>
    <w:rsid w:val="00104623"/>
    <w:rsid w:val="00106084"/>
    <w:rsid w:val="00106E40"/>
    <w:rsid w:val="00112BFF"/>
    <w:rsid w:val="00115C76"/>
    <w:rsid w:val="00115D43"/>
    <w:rsid w:val="00115E05"/>
    <w:rsid w:val="00116C48"/>
    <w:rsid w:val="0011718D"/>
    <w:rsid w:val="0011731D"/>
    <w:rsid w:val="00121A82"/>
    <w:rsid w:val="00123647"/>
    <w:rsid w:val="00130CE3"/>
    <w:rsid w:val="00132100"/>
    <w:rsid w:val="00133B79"/>
    <w:rsid w:val="00133D2F"/>
    <w:rsid w:val="001343E1"/>
    <w:rsid w:val="001352B4"/>
    <w:rsid w:val="00136298"/>
    <w:rsid w:val="00137E8C"/>
    <w:rsid w:val="001400A7"/>
    <w:rsid w:val="00140C7B"/>
    <w:rsid w:val="00142DE8"/>
    <w:rsid w:val="00144868"/>
    <w:rsid w:val="00145D31"/>
    <w:rsid w:val="001467DC"/>
    <w:rsid w:val="00146BBB"/>
    <w:rsid w:val="0014786A"/>
    <w:rsid w:val="00151E48"/>
    <w:rsid w:val="00153B66"/>
    <w:rsid w:val="00161764"/>
    <w:rsid w:val="00162458"/>
    <w:rsid w:val="001631C0"/>
    <w:rsid w:val="00163F23"/>
    <w:rsid w:val="0016454D"/>
    <w:rsid w:val="001703EC"/>
    <w:rsid w:val="00173CCA"/>
    <w:rsid w:val="00175EF0"/>
    <w:rsid w:val="001769A7"/>
    <w:rsid w:val="001816C7"/>
    <w:rsid w:val="0018235D"/>
    <w:rsid w:val="00182BE3"/>
    <w:rsid w:val="00190426"/>
    <w:rsid w:val="0019042A"/>
    <w:rsid w:val="00191BF6"/>
    <w:rsid w:val="00192971"/>
    <w:rsid w:val="0019410D"/>
    <w:rsid w:val="001950D0"/>
    <w:rsid w:val="00197E34"/>
    <w:rsid w:val="001A0F32"/>
    <w:rsid w:val="001A286D"/>
    <w:rsid w:val="001A4621"/>
    <w:rsid w:val="001A72F1"/>
    <w:rsid w:val="001B0AB5"/>
    <w:rsid w:val="001B0D08"/>
    <w:rsid w:val="001B0FB4"/>
    <w:rsid w:val="001B115D"/>
    <w:rsid w:val="001B28A7"/>
    <w:rsid w:val="001B4DE5"/>
    <w:rsid w:val="001B6887"/>
    <w:rsid w:val="001B6AB7"/>
    <w:rsid w:val="001B70DF"/>
    <w:rsid w:val="001B7983"/>
    <w:rsid w:val="001C087D"/>
    <w:rsid w:val="001C0F73"/>
    <w:rsid w:val="001C1F89"/>
    <w:rsid w:val="001C34AA"/>
    <w:rsid w:val="001C3EEB"/>
    <w:rsid w:val="001C4E24"/>
    <w:rsid w:val="001C4E26"/>
    <w:rsid w:val="001C60B5"/>
    <w:rsid w:val="001D0DCD"/>
    <w:rsid w:val="001D1564"/>
    <w:rsid w:val="001D2A66"/>
    <w:rsid w:val="001D34C3"/>
    <w:rsid w:val="001D5703"/>
    <w:rsid w:val="001D6E42"/>
    <w:rsid w:val="001E10E7"/>
    <w:rsid w:val="001E2428"/>
    <w:rsid w:val="001E2A65"/>
    <w:rsid w:val="001E2F96"/>
    <w:rsid w:val="001E3B41"/>
    <w:rsid w:val="001E3F51"/>
    <w:rsid w:val="001E4ECF"/>
    <w:rsid w:val="001E571C"/>
    <w:rsid w:val="001E640D"/>
    <w:rsid w:val="001E671F"/>
    <w:rsid w:val="001E7B1C"/>
    <w:rsid w:val="001F07A1"/>
    <w:rsid w:val="001F0B75"/>
    <w:rsid w:val="001F3214"/>
    <w:rsid w:val="001F386E"/>
    <w:rsid w:val="001F3B14"/>
    <w:rsid w:val="001F4C30"/>
    <w:rsid w:val="001F6416"/>
    <w:rsid w:val="00200A40"/>
    <w:rsid w:val="00201370"/>
    <w:rsid w:val="0020233C"/>
    <w:rsid w:val="0020247B"/>
    <w:rsid w:val="00202517"/>
    <w:rsid w:val="00202CBC"/>
    <w:rsid w:val="00202F11"/>
    <w:rsid w:val="002041C3"/>
    <w:rsid w:val="00204353"/>
    <w:rsid w:val="00204F9B"/>
    <w:rsid w:val="00205BD4"/>
    <w:rsid w:val="0020768C"/>
    <w:rsid w:val="00207EDC"/>
    <w:rsid w:val="00210424"/>
    <w:rsid w:val="00211531"/>
    <w:rsid w:val="00214A8D"/>
    <w:rsid w:val="0021660D"/>
    <w:rsid w:val="00216963"/>
    <w:rsid w:val="00216EFE"/>
    <w:rsid w:val="00220DAD"/>
    <w:rsid w:val="00220E8D"/>
    <w:rsid w:val="0022108F"/>
    <w:rsid w:val="002220DA"/>
    <w:rsid w:val="00222F58"/>
    <w:rsid w:val="00223612"/>
    <w:rsid w:val="00223956"/>
    <w:rsid w:val="0022519D"/>
    <w:rsid w:val="002274DC"/>
    <w:rsid w:val="002372C2"/>
    <w:rsid w:val="00240BA7"/>
    <w:rsid w:val="00241CA7"/>
    <w:rsid w:val="00241DA6"/>
    <w:rsid w:val="00242F29"/>
    <w:rsid w:val="00246650"/>
    <w:rsid w:val="0024783E"/>
    <w:rsid w:val="00252382"/>
    <w:rsid w:val="002539B2"/>
    <w:rsid w:val="00253A2F"/>
    <w:rsid w:val="0025404B"/>
    <w:rsid w:val="002540BB"/>
    <w:rsid w:val="0025473D"/>
    <w:rsid w:val="0025511E"/>
    <w:rsid w:val="00255201"/>
    <w:rsid w:val="00256814"/>
    <w:rsid w:val="00256AD1"/>
    <w:rsid w:val="002601E7"/>
    <w:rsid w:val="0026093A"/>
    <w:rsid w:val="00260F66"/>
    <w:rsid w:val="0026131F"/>
    <w:rsid w:val="0026150D"/>
    <w:rsid w:val="00263017"/>
    <w:rsid w:val="00264051"/>
    <w:rsid w:val="002642D4"/>
    <w:rsid w:val="002666E0"/>
    <w:rsid w:val="00266980"/>
    <w:rsid w:val="00271E16"/>
    <w:rsid w:val="002726FF"/>
    <w:rsid w:val="002729F4"/>
    <w:rsid w:val="002752A9"/>
    <w:rsid w:val="00275BAD"/>
    <w:rsid w:val="002775EB"/>
    <w:rsid w:val="002807B1"/>
    <w:rsid w:val="00281CA9"/>
    <w:rsid w:val="002821F5"/>
    <w:rsid w:val="002834DB"/>
    <w:rsid w:val="00283FC8"/>
    <w:rsid w:val="00284E2B"/>
    <w:rsid w:val="002862DE"/>
    <w:rsid w:val="00286590"/>
    <w:rsid w:val="002873F0"/>
    <w:rsid w:val="002946E5"/>
    <w:rsid w:val="0029475A"/>
    <w:rsid w:val="00294BD6"/>
    <w:rsid w:val="00295B43"/>
    <w:rsid w:val="002A0832"/>
    <w:rsid w:val="002A2355"/>
    <w:rsid w:val="002A4F1D"/>
    <w:rsid w:val="002A541F"/>
    <w:rsid w:val="002A698F"/>
    <w:rsid w:val="002A74A9"/>
    <w:rsid w:val="002A75B2"/>
    <w:rsid w:val="002A7798"/>
    <w:rsid w:val="002B0632"/>
    <w:rsid w:val="002B1F9A"/>
    <w:rsid w:val="002B2A32"/>
    <w:rsid w:val="002B2B85"/>
    <w:rsid w:val="002B36E0"/>
    <w:rsid w:val="002B616D"/>
    <w:rsid w:val="002B63D0"/>
    <w:rsid w:val="002B6403"/>
    <w:rsid w:val="002B7549"/>
    <w:rsid w:val="002C0B9C"/>
    <w:rsid w:val="002C196B"/>
    <w:rsid w:val="002C3B74"/>
    <w:rsid w:val="002C3BA7"/>
    <w:rsid w:val="002C545A"/>
    <w:rsid w:val="002C5766"/>
    <w:rsid w:val="002C5DD0"/>
    <w:rsid w:val="002C5F59"/>
    <w:rsid w:val="002C69BA"/>
    <w:rsid w:val="002C7D11"/>
    <w:rsid w:val="002D113E"/>
    <w:rsid w:val="002D234C"/>
    <w:rsid w:val="002D2841"/>
    <w:rsid w:val="002D48C6"/>
    <w:rsid w:val="002D4F55"/>
    <w:rsid w:val="002D6E73"/>
    <w:rsid w:val="002D7607"/>
    <w:rsid w:val="002E09A1"/>
    <w:rsid w:val="002E23DF"/>
    <w:rsid w:val="002E2EF1"/>
    <w:rsid w:val="002E3B58"/>
    <w:rsid w:val="002E4C74"/>
    <w:rsid w:val="002E50D4"/>
    <w:rsid w:val="002E5326"/>
    <w:rsid w:val="002E5925"/>
    <w:rsid w:val="002E6A31"/>
    <w:rsid w:val="002E7A11"/>
    <w:rsid w:val="002E7A2B"/>
    <w:rsid w:val="002E7E73"/>
    <w:rsid w:val="002F07CE"/>
    <w:rsid w:val="002F0E58"/>
    <w:rsid w:val="002F2510"/>
    <w:rsid w:val="002F2EF9"/>
    <w:rsid w:val="002F333E"/>
    <w:rsid w:val="002F3B2C"/>
    <w:rsid w:val="002F6BC4"/>
    <w:rsid w:val="002F6DD5"/>
    <w:rsid w:val="002F7E5F"/>
    <w:rsid w:val="0030247F"/>
    <w:rsid w:val="00302A12"/>
    <w:rsid w:val="00302D05"/>
    <w:rsid w:val="00303A23"/>
    <w:rsid w:val="00303DED"/>
    <w:rsid w:val="00304215"/>
    <w:rsid w:val="00304CB9"/>
    <w:rsid w:val="00304DB9"/>
    <w:rsid w:val="003054AC"/>
    <w:rsid w:val="00305CCC"/>
    <w:rsid w:val="00314496"/>
    <w:rsid w:val="0031595A"/>
    <w:rsid w:val="003163CE"/>
    <w:rsid w:val="0031731C"/>
    <w:rsid w:val="0031757C"/>
    <w:rsid w:val="00317FDD"/>
    <w:rsid w:val="00320277"/>
    <w:rsid w:val="00322E9F"/>
    <w:rsid w:val="00323C1B"/>
    <w:rsid w:val="00324E3C"/>
    <w:rsid w:val="003250D2"/>
    <w:rsid w:val="0032590B"/>
    <w:rsid w:val="00325959"/>
    <w:rsid w:val="003301BF"/>
    <w:rsid w:val="00331435"/>
    <w:rsid w:val="003318A7"/>
    <w:rsid w:val="00332840"/>
    <w:rsid w:val="0033304F"/>
    <w:rsid w:val="0033330C"/>
    <w:rsid w:val="00333AFB"/>
    <w:rsid w:val="00334CB0"/>
    <w:rsid w:val="00336BF2"/>
    <w:rsid w:val="00336F1F"/>
    <w:rsid w:val="003376AD"/>
    <w:rsid w:val="0034307E"/>
    <w:rsid w:val="00350756"/>
    <w:rsid w:val="00352560"/>
    <w:rsid w:val="00352C70"/>
    <w:rsid w:val="00353B1B"/>
    <w:rsid w:val="00354BAD"/>
    <w:rsid w:val="00357CE5"/>
    <w:rsid w:val="003607C8"/>
    <w:rsid w:val="0036243F"/>
    <w:rsid w:val="00362446"/>
    <w:rsid w:val="00364F4B"/>
    <w:rsid w:val="003660DB"/>
    <w:rsid w:val="00366497"/>
    <w:rsid w:val="003709B0"/>
    <w:rsid w:val="00372DDA"/>
    <w:rsid w:val="00373545"/>
    <w:rsid w:val="00373FA4"/>
    <w:rsid w:val="00374886"/>
    <w:rsid w:val="00374DA3"/>
    <w:rsid w:val="003752A4"/>
    <w:rsid w:val="00376285"/>
    <w:rsid w:val="003762FF"/>
    <w:rsid w:val="00376B4B"/>
    <w:rsid w:val="00380794"/>
    <w:rsid w:val="00380876"/>
    <w:rsid w:val="0038203E"/>
    <w:rsid w:val="00382185"/>
    <w:rsid w:val="00382DA3"/>
    <w:rsid w:val="00385958"/>
    <w:rsid w:val="00385C6E"/>
    <w:rsid w:val="00387608"/>
    <w:rsid w:val="003920AD"/>
    <w:rsid w:val="003937A6"/>
    <w:rsid w:val="00394236"/>
    <w:rsid w:val="0039442C"/>
    <w:rsid w:val="00394FE5"/>
    <w:rsid w:val="00395768"/>
    <w:rsid w:val="00396053"/>
    <w:rsid w:val="00396746"/>
    <w:rsid w:val="003975DF"/>
    <w:rsid w:val="003A09BE"/>
    <w:rsid w:val="003A1B63"/>
    <w:rsid w:val="003A2BC8"/>
    <w:rsid w:val="003A5615"/>
    <w:rsid w:val="003A7DE0"/>
    <w:rsid w:val="003B0115"/>
    <w:rsid w:val="003B054A"/>
    <w:rsid w:val="003B0BCE"/>
    <w:rsid w:val="003B1667"/>
    <w:rsid w:val="003B359B"/>
    <w:rsid w:val="003B39F3"/>
    <w:rsid w:val="003B43C3"/>
    <w:rsid w:val="003B4FDF"/>
    <w:rsid w:val="003B52DF"/>
    <w:rsid w:val="003B56CA"/>
    <w:rsid w:val="003B6FF7"/>
    <w:rsid w:val="003B72B5"/>
    <w:rsid w:val="003B78C0"/>
    <w:rsid w:val="003C2D43"/>
    <w:rsid w:val="003C4828"/>
    <w:rsid w:val="003C59C1"/>
    <w:rsid w:val="003D00D6"/>
    <w:rsid w:val="003D0AC0"/>
    <w:rsid w:val="003D289E"/>
    <w:rsid w:val="003D3169"/>
    <w:rsid w:val="003D440B"/>
    <w:rsid w:val="003D5F31"/>
    <w:rsid w:val="003D7B3C"/>
    <w:rsid w:val="003E00D9"/>
    <w:rsid w:val="003E078E"/>
    <w:rsid w:val="003E09B3"/>
    <w:rsid w:val="003E24F3"/>
    <w:rsid w:val="003E2FB8"/>
    <w:rsid w:val="003E5520"/>
    <w:rsid w:val="003E5E96"/>
    <w:rsid w:val="003E70B0"/>
    <w:rsid w:val="003E7FDE"/>
    <w:rsid w:val="003F118A"/>
    <w:rsid w:val="003F15C8"/>
    <w:rsid w:val="003F2582"/>
    <w:rsid w:val="003F25BC"/>
    <w:rsid w:val="003F2FD6"/>
    <w:rsid w:val="003F3B70"/>
    <w:rsid w:val="003F419B"/>
    <w:rsid w:val="003F4AA1"/>
    <w:rsid w:val="003F5B7B"/>
    <w:rsid w:val="003F6387"/>
    <w:rsid w:val="0040039C"/>
    <w:rsid w:val="00401324"/>
    <w:rsid w:val="00401395"/>
    <w:rsid w:val="00401CAB"/>
    <w:rsid w:val="00404158"/>
    <w:rsid w:val="00405321"/>
    <w:rsid w:val="0040599A"/>
    <w:rsid w:val="00405C87"/>
    <w:rsid w:val="0040697C"/>
    <w:rsid w:val="0040726B"/>
    <w:rsid w:val="00407D88"/>
    <w:rsid w:val="00407F5E"/>
    <w:rsid w:val="00410B31"/>
    <w:rsid w:val="00411711"/>
    <w:rsid w:val="0041434E"/>
    <w:rsid w:val="00414606"/>
    <w:rsid w:val="00414B6F"/>
    <w:rsid w:val="00421A5B"/>
    <w:rsid w:val="004223A7"/>
    <w:rsid w:val="00423483"/>
    <w:rsid w:val="00423ED4"/>
    <w:rsid w:val="00426286"/>
    <w:rsid w:val="0043055D"/>
    <w:rsid w:val="004308D5"/>
    <w:rsid w:val="00431D3F"/>
    <w:rsid w:val="004353EC"/>
    <w:rsid w:val="004354B9"/>
    <w:rsid w:val="0043599F"/>
    <w:rsid w:val="00436127"/>
    <w:rsid w:val="00436B16"/>
    <w:rsid w:val="004440BC"/>
    <w:rsid w:val="0044418B"/>
    <w:rsid w:val="004450AF"/>
    <w:rsid w:val="0044539E"/>
    <w:rsid w:val="00446B42"/>
    <w:rsid w:val="0045149D"/>
    <w:rsid w:val="004517BE"/>
    <w:rsid w:val="00452A83"/>
    <w:rsid w:val="004537FF"/>
    <w:rsid w:val="004564AD"/>
    <w:rsid w:val="0045719D"/>
    <w:rsid w:val="004621FF"/>
    <w:rsid w:val="00462853"/>
    <w:rsid w:val="00462DAB"/>
    <w:rsid w:val="00462F68"/>
    <w:rsid w:val="004631E9"/>
    <w:rsid w:val="00465736"/>
    <w:rsid w:val="004660F4"/>
    <w:rsid w:val="00466757"/>
    <w:rsid w:val="00467B72"/>
    <w:rsid w:val="00467F79"/>
    <w:rsid w:val="00470486"/>
    <w:rsid w:val="004713CD"/>
    <w:rsid w:val="0047163F"/>
    <w:rsid w:val="0047285A"/>
    <w:rsid w:val="004728D0"/>
    <w:rsid w:val="0047307C"/>
    <w:rsid w:val="00474810"/>
    <w:rsid w:val="0047695D"/>
    <w:rsid w:val="00476BC2"/>
    <w:rsid w:val="00480B21"/>
    <w:rsid w:val="004811AA"/>
    <w:rsid w:val="00482B6F"/>
    <w:rsid w:val="004844BC"/>
    <w:rsid w:val="00484AEE"/>
    <w:rsid w:val="00484DAE"/>
    <w:rsid w:val="00485788"/>
    <w:rsid w:val="004866A8"/>
    <w:rsid w:val="004867C0"/>
    <w:rsid w:val="00490E8C"/>
    <w:rsid w:val="0049117E"/>
    <w:rsid w:val="00491544"/>
    <w:rsid w:val="004944AC"/>
    <w:rsid w:val="00494638"/>
    <w:rsid w:val="004979C1"/>
    <w:rsid w:val="004A0056"/>
    <w:rsid w:val="004A0284"/>
    <w:rsid w:val="004A1916"/>
    <w:rsid w:val="004A259E"/>
    <w:rsid w:val="004A2A9F"/>
    <w:rsid w:val="004A43E7"/>
    <w:rsid w:val="004A607B"/>
    <w:rsid w:val="004A6E25"/>
    <w:rsid w:val="004B2091"/>
    <w:rsid w:val="004B28C9"/>
    <w:rsid w:val="004B7E4F"/>
    <w:rsid w:val="004C30B0"/>
    <w:rsid w:val="004C4182"/>
    <w:rsid w:val="004C5391"/>
    <w:rsid w:val="004C60C8"/>
    <w:rsid w:val="004C62EB"/>
    <w:rsid w:val="004C6AEE"/>
    <w:rsid w:val="004C70B2"/>
    <w:rsid w:val="004C71C5"/>
    <w:rsid w:val="004C7519"/>
    <w:rsid w:val="004C77D8"/>
    <w:rsid w:val="004D1EC5"/>
    <w:rsid w:val="004D39DD"/>
    <w:rsid w:val="004D427C"/>
    <w:rsid w:val="004D4D4E"/>
    <w:rsid w:val="004D6068"/>
    <w:rsid w:val="004E0A10"/>
    <w:rsid w:val="004E0A75"/>
    <w:rsid w:val="004E15C1"/>
    <w:rsid w:val="004E1830"/>
    <w:rsid w:val="004E26A9"/>
    <w:rsid w:val="004E2AA4"/>
    <w:rsid w:val="004E2B1D"/>
    <w:rsid w:val="004E2BB2"/>
    <w:rsid w:val="004E3B04"/>
    <w:rsid w:val="004E5FC4"/>
    <w:rsid w:val="004E7AC1"/>
    <w:rsid w:val="004F06D7"/>
    <w:rsid w:val="004F1D33"/>
    <w:rsid w:val="004F524F"/>
    <w:rsid w:val="004F6F0E"/>
    <w:rsid w:val="004F759A"/>
    <w:rsid w:val="004F7B2A"/>
    <w:rsid w:val="00500E27"/>
    <w:rsid w:val="005019D2"/>
    <w:rsid w:val="00502BA4"/>
    <w:rsid w:val="00503F6C"/>
    <w:rsid w:val="005105DF"/>
    <w:rsid w:val="005114D6"/>
    <w:rsid w:val="00513188"/>
    <w:rsid w:val="00513229"/>
    <w:rsid w:val="005141E7"/>
    <w:rsid w:val="005147C6"/>
    <w:rsid w:val="0051561B"/>
    <w:rsid w:val="00517079"/>
    <w:rsid w:val="00517357"/>
    <w:rsid w:val="005179E4"/>
    <w:rsid w:val="00517AAC"/>
    <w:rsid w:val="005208E4"/>
    <w:rsid w:val="00521331"/>
    <w:rsid w:val="00522144"/>
    <w:rsid w:val="00522565"/>
    <w:rsid w:val="00522ECA"/>
    <w:rsid w:val="005231AE"/>
    <w:rsid w:val="00523AD9"/>
    <w:rsid w:val="0052735D"/>
    <w:rsid w:val="00527C57"/>
    <w:rsid w:val="00530D54"/>
    <w:rsid w:val="005318C9"/>
    <w:rsid w:val="00531AF3"/>
    <w:rsid w:val="0053364F"/>
    <w:rsid w:val="00534FCF"/>
    <w:rsid w:val="0053580C"/>
    <w:rsid w:val="005358C1"/>
    <w:rsid w:val="00536BE2"/>
    <w:rsid w:val="005379A6"/>
    <w:rsid w:val="00537F89"/>
    <w:rsid w:val="00541F84"/>
    <w:rsid w:val="00543A40"/>
    <w:rsid w:val="00545424"/>
    <w:rsid w:val="00546AAE"/>
    <w:rsid w:val="00546EBD"/>
    <w:rsid w:val="00553141"/>
    <w:rsid w:val="00553DD7"/>
    <w:rsid w:val="00554181"/>
    <w:rsid w:val="00554819"/>
    <w:rsid w:val="005548C2"/>
    <w:rsid w:val="0055504E"/>
    <w:rsid w:val="00555502"/>
    <w:rsid w:val="0055662E"/>
    <w:rsid w:val="00556E5D"/>
    <w:rsid w:val="00560317"/>
    <w:rsid w:val="00564E97"/>
    <w:rsid w:val="0056544B"/>
    <w:rsid w:val="00566FE7"/>
    <w:rsid w:val="00567FC5"/>
    <w:rsid w:val="005721DF"/>
    <w:rsid w:val="00573218"/>
    <w:rsid w:val="00576483"/>
    <w:rsid w:val="00576869"/>
    <w:rsid w:val="0057688D"/>
    <w:rsid w:val="005807D8"/>
    <w:rsid w:val="0058171C"/>
    <w:rsid w:val="005822E1"/>
    <w:rsid w:val="00583154"/>
    <w:rsid w:val="0058570C"/>
    <w:rsid w:val="00585A8C"/>
    <w:rsid w:val="00585CC0"/>
    <w:rsid w:val="005863C8"/>
    <w:rsid w:val="005932EC"/>
    <w:rsid w:val="005933BF"/>
    <w:rsid w:val="005938F8"/>
    <w:rsid w:val="00594B42"/>
    <w:rsid w:val="00594E5D"/>
    <w:rsid w:val="0059504A"/>
    <w:rsid w:val="005961F2"/>
    <w:rsid w:val="005968C7"/>
    <w:rsid w:val="0059741E"/>
    <w:rsid w:val="005A2A6C"/>
    <w:rsid w:val="005A329A"/>
    <w:rsid w:val="005A32AC"/>
    <w:rsid w:val="005A4DAB"/>
    <w:rsid w:val="005A5B44"/>
    <w:rsid w:val="005A6AFE"/>
    <w:rsid w:val="005A6B62"/>
    <w:rsid w:val="005A6E4F"/>
    <w:rsid w:val="005B01CB"/>
    <w:rsid w:val="005B0299"/>
    <w:rsid w:val="005B0567"/>
    <w:rsid w:val="005B103C"/>
    <w:rsid w:val="005B2156"/>
    <w:rsid w:val="005B2FF4"/>
    <w:rsid w:val="005B38FC"/>
    <w:rsid w:val="005B4339"/>
    <w:rsid w:val="005B54FA"/>
    <w:rsid w:val="005C001D"/>
    <w:rsid w:val="005C0415"/>
    <w:rsid w:val="005C49DB"/>
    <w:rsid w:val="005C51C1"/>
    <w:rsid w:val="005C68FD"/>
    <w:rsid w:val="005D15E1"/>
    <w:rsid w:val="005D1948"/>
    <w:rsid w:val="005D2D41"/>
    <w:rsid w:val="005D3698"/>
    <w:rsid w:val="005D450F"/>
    <w:rsid w:val="005D4CAC"/>
    <w:rsid w:val="005D543E"/>
    <w:rsid w:val="005D6811"/>
    <w:rsid w:val="005D6AF9"/>
    <w:rsid w:val="005D6C10"/>
    <w:rsid w:val="005D70DD"/>
    <w:rsid w:val="005D7FFB"/>
    <w:rsid w:val="005E1B00"/>
    <w:rsid w:val="005E2911"/>
    <w:rsid w:val="005E4257"/>
    <w:rsid w:val="005E5AFD"/>
    <w:rsid w:val="005E78BF"/>
    <w:rsid w:val="005E7ED3"/>
    <w:rsid w:val="005F008B"/>
    <w:rsid w:val="005F25DF"/>
    <w:rsid w:val="005F2A25"/>
    <w:rsid w:val="005F45A1"/>
    <w:rsid w:val="0060214D"/>
    <w:rsid w:val="0060491D"/>
    <w:rsid w:val="00605A3F"/>
    <w:rsid w:val="0060681C"/>
    <w:rsid w:val="00606EB9"/>
    <w:rsid w:val="00606FDC"/>
    <w:rsid w:val="0061215B"/>
    <w:rsid w:val="0061303E"/>
    <w:rsid w:val="0061356E"/>
    <w:rsid w:val="006152DF"/>
    <w:rsid w:val="00621601"/>
    <w:rsid w:val="006229C6"/>
    <w:rsid w:val="00624C2C"/>
    <w:rsid w:val="00627665"/>
    <w:rsid w:val="00631178"/>
    <w:rsid w:val="00631B2E"/>
    <w:rsid w:val="00631D7E"/>
    <w:rsid w:val="0063249C"/>
    <w:rsid w:val="0063296A"/>
    <w:rsid w:val="00640780"/>
    <w:rsid w:val="00640860"/>
    <w:rsid w:val="00640D9D"/>
    <w:rsid w:val="00642554"/>
    <w:rsid w:val="00642E6B"/>
    <w:rsid w:val="00643C3F"/>
    <w:rsid w:val="00643FBB"/>
    <w:rsid w:val="00644697"/>
    <w:rsid w:val="00645930"/>
    <w:rsid w:val="006462E7"/>
    <w:rsid w:val="00647DE7"/>
    <w:rsid w:val="00650613"/>
    <w:rsid w:val="00650624"/>
    <w:rsid w:val="006509D6"/>
    <w:rsid w:val="00652876"/>
    <w:rsid w:val="00652AEC"/>
    <w:rsid w:val="006553BF"/>
    <w:rsid w:val="006563D7"/>
    <w:rsid w:val="00656FBA"/>
    <w:rsid w:val="00657393"/>
    <w:rsid w:val="00661BAB"/>
    <w:rsid w:val="006622DA"/>
    <w:rsid w:val="006643B2"/>
    <w:rsid w:val="0066606F"/>
    <w:rsid w:val="006663AA"/>
    <w:rsid w:val="0066789F"/>
    <w:rsid w:val="0067029B"/>
    <w:rsid w:val="00670F1B"/>
    <w:rsid w:val="00670F8E"/>
    <w:rsid w:val="0067216D"/>
    <w:rsid w:val="0067418B"/>
    <w:rsid w:val="006746DD"/>
    <w:rsid w:val="0067517F"/>
    <w:rsid w:val="006768D3"/>
    <w:rsid w:val="006771ED"/>
    <w:rsid w:val="0067739A"/>
    <w:rsid w:val="00680056"/>
    <w:rsid w:val="006811E6"/>
    <w:rsid w:val="00682582"/>
    <w:rsid w:val="006841DD"/>
    <w:rsid w:val="00684A3C"/>
    <w:rsid w:val="006866FF"/>
    <w:rsid w:val="00686AB0"/>
    <w:rsid w:val="00690AF8"/>
    <w:rsid w:val="00691643"/>
    <w:rsid w:val="00692396"/>
    <w:rsid w:val="00694922"/>
    <w:rsid w:val="00694E0C"/>
    <w:rsid w:val="00695898"/>
    <w:rsid w:val="00696162"/>
    <w:rsid w:val="00696A3C"/>
    <w:rsid w:val="00696DF8"/>
    <w:rsid w:val="006972AD"/>
    <w:rsid w:val="00697459"/>
    <w:rsid w:val="00697481"/>
    <w:rsid w:val="00697491"/>
    <w:rsid w:val="00697937"/>
    <w:rsid w:val="006A01F6"/>
    <w:rsid w:val="006A08FD"/>
    <w:rsid w:val="006A0AA5"/>
    <w:rsid w:val="006A1424"/>
    <w:rsid w:val="006A1B15"/>
    <w:rsid w:val="006A1DEE"/>
    <w:rsid w:val="006A3AE2"/>
    <w:rsid w:val="006A3FC6"/>
    <w:rsid w:val="006A62BF"/>
    <w:rsid w:val="006A702F"/>
    <w:rsid w:val="006B1282"/>
    <w:rsid w:val="006B21D7"/>
    <w:rsid w:val="006B465A"/>
    <w:rsid w:val="006B5601"/>
    <w:rsid w:val="006B660F"/>
    <w:rsid w:val="006C2250"/>
    <w:rsid w:val="006C4162"/>
    <w:rsid w:val="006C4428"/>
    <w:rsid w:val="006C4D15"/>
    <w:rsid w:val="006D0BE5"/>
    <w:rsid w:val="006D0F71"/>
    <w:rsid w:val="006D1E0D"/>
    <w:rsid w:val="006D3595"/>
    <w:rsid w:val="006D4F50"/>
    <w:rsid w:val="006D55AE"/>
    <w:rsid w:val="006D6EA1"/>
    <w:rsid w:val="006D7A4E"/>
    <w:rsid w:val="006E0FB9"/>
    <w:rsid w:val="006E11DC"/>
    <w:rsid w:val="006E4E4C"/>
    <w:rsid w:val="006E62B3"/>
    <w:rsid w:val="006F09F1"/>
    <w:rsid w:val="006F39EF"/>
    <w:rsid w:val="006F4236"/>
    <w:rsid w:val="006F4467"/>
    <w:rsid w:val="006F48EF"/>
    <w:rsid w:val="006F68F9"/>
    <w:rsid w:val="006F6D7B"/>
    <w:rsid w:val="006F72F9"/>
    <w:rsid w:val="006F765B"/>
    <w:rsid w:val="006F7835"/>
    <w:rsid w:val="006F7A61"/>
    <w:rsid w:val="007007E8"/>
    <w:rsid w:val="00700C23"/>
    <w:rsid w:val="007014BE"/>
    <w:rsid w:val="00701CB9"/>
    <w:rsid w:val="00702808"/>
    <w:rsid w:val="007030D1"/>
    <w:rsid w:val="00704AA5"/>
    <w:rsid w:val="00704B42"/>
    <w:rsid w:val="007057B3"/>
    <w:rsid w:val="007057BA"/>
    <w:rsid w:val="007067F8"/>
    <w:rsid w:val="00707C94"/>
    <w:rsid w:val="00710589"/>
    <w:rsid w:val="00712BE7"/>
    <w:rsid w:val="0071649A"/>
    <w:rsid w:val="00716BB4"/>
    <w:rsid w:val="007172ED"/>
    <w:rsid w:val="0071768C"/>
    <w:rsid w:val="0072157A"/>
    <w:rsid w:val="0072264F"/>
    <w:rsid w:val="00722B7A"/>
    <w:rsid w:val="007242EA"/>
    <w:rsid w:val="0072492E"/>
    <w:rsid w:val="00724C84"/>
    <w:rsid w:val="00724E2B"/>
    <w:rsid w:val="00725590"/>
    <w:rsid w:val="00726374"/>
    <w:rsid w:val="0073045F"/>
    <w:rsid w:val="0073191A"/>
    <w:rsid w:val="00732730"/>
    <w:rsid w:val="00732834"/>
    <w:rsid w:val="00732C63"/>
    <w:rsid w:val="007352A1"/>
    <w:rsid w:val="00735F5A"/>
    <w:rsid w:val="007364B1"/>
    <w:rsid w:val="007370AF"/>
    <w:rsid w:val="0074018D"/>
    <w:rsid w:val="007403EB"/>
    <w:rsid w:val="00743BF2"/>
    <w:rsid w:val="00744530"/>
    <w:rsid w:val="00744C0D"/>
    <w:rsid w:val="00745BED"/>
    <w:rsid w:val="0075004A"/>
    <w:rsid w:val="007500DA"/>
    <w:rsid w:val="00750281"/>
    <w:rsid w:val="007517C2"/>
    <w:rsid w:val="00751F3A"/>
    <w:rsid w:val="00752A6C"/>
    <w:rsid w:val="00752D90"/>
    <w:rsid w:val="00754ADC"/>
    <w:rsid w:val="00755360"/>
    <w:rsid w:val="00757609"/>
    <w:rsid w:val="007625D2"/>
    <w:rsid w:val="00764330"/>
    <w:rsid w:val="00764AC3"/>
    <w:rsid w:val="00766C40"/>
    <w:rsid w:val="00766EA0"/>
    <w:rsid w:val="0076785C"/>
    <w:rsid w:val="0077024B"/>
    <w:rsid w:val="00770FD0"/>
    <w:rsid w:val="00773024"/>
    <w:rsid w:val="00777F97"/>
    <w:rsid w:val="00781060"/>
    <w:rsid w:val="00781298"/>
    <w:rsid w:val="00783D30"/>
    <w:rsid w:val="00784200"/>
    <w:rsid w:val="0078441F"/>
    <w:rsid w:val="00784C9E"/>
    <w:rsid w:val="0078676D"/>
    <w:rsid w:val="00787A38"/>
    <w:rsid w:val="00790724"/>
    <w:rsid w:val="00791184"/>
    <w:rsid w:val="00791EA6"/>
    <w:rsid w:val="00792696"/>
    <w:rsid w:val="0079420C"/>
    <w:rsid w:val="00794E62"/>
    <w:rsid w:val="007977E9"/>
    <w:rsid w:val="00797A26"/>
    <w:rsid w:val="00797E5F"/>
    <w:rsid w:val="007A006E"/>
    <w:rsid w:val="007A0405"/>
    <w:rsid w:val="007A415E"/>
    <w:rsid w:val="007A4524"/>
    <w:rsid w:val="007A5DBA"/>
    <w:rsid w:val="007A6B19"/>
    <w:rsid w:val="007B2C4E"/>
    <w:rsid w:val="007B4A84"/>
    <w:rsid w:val="007B5FCE"/>
    <w:rsid w:val="007B71E1"/>
    <w:rsid w:val="007C032D"/>
    <w:rsid w:val="007C0658"/>
    <w:rsid w:val="007C0682"/>
    <w:rsid w:val="007C1111"/>
    <w:rsid w:val="007C1BAE"/>
    <w:rsid w:val="007C6E4B"/>
    <w:rsid w:val="007D1882"/>
    <w:rsid w:val="007D2684"/>
    <w:rsid w:val="007D26C5"/>
    <w:rsid w:val="007D3EC5"/>
    <w:rsid w:val="007D3F00"/>
    <w:rsid w:val="007D52F9"/>
    <w:rsid w:val="007D60F0"/>
    <w:rsid w:val="007D62A3"/>
    <w:rsid w:val="007D64F8"/>
    <w:rsid w:val="007D70A8"/>
    <w:rsid w:val="007E05D7"/>
    <w:rsid w:val="007E1880"/>
    <w:rsid w:val="007E376E"/>
    <w:rsid w:val="007E44AE"/>
    <w:rsid w:val="007E480D"/>
    <w:rsid w:val="007E520C"/>
    <w:rsid w:val="007E5956"/>
    <w:rsid w:val="007E7AB1"/>
    <w:rsid w:val="007E7FD6"/>
    <w:rsid w:val="007F0E08"/>
    <w:rsid w:val="007F31F7"/>
    <w:rsid w:val="007F5799"/>
    <w:rsid w:val="007F5D2B"/>
    <w:rsid w:val="007F63B7"/>
    <w:rsid w:val="0080076F"/>
    <w:rsid w:val="008022CF"/>
    <w:rsid w:val="00802785"/>
    <w:rsid w:val="0080384D"/>
    <w:rsid w:val="00803C93"/>
    <w:rsid w:val="0080496D"/>
    <w:rsid w:val="00805DEE"/>
    <w:rsid w:val="00807703"/>
    <w:rsid w:val="00810002"/>
    <w:rsid w:val="008102FD"/>
    <w:rsid w:val="00811177"/>
    <w:rsid w:val="00812F22"/>
    <w:rsid w:val="0081518D"/>
    <w:rsid w:val="00815759"/>
    <w:rsid w:val="00816166"/>
    <w:rsid w:val="008161AB"/>
    <w:rsid w:val="00817546"/>
    <w:rsid w:val="0082002C"/>
    <w:rsid w:val="00821949"/>
    <w:rsid w:val="008224C3"/>
    <w:rsid w:val="00823BA5"/>
    <w:rsid w:val="00824492"/>
    <w:rsid w:val="0082523C"/>
    <w:rsid w:val="00826651"/>
    <w:rsid w:val="0082716A"/>
    <w:rsid w:val="008301EA"/>
    <w:rsid w:val="00831E3C"/>
    <w:rsid w:val="008326D1"/>
    <w:rsid w:val="00835F65"/>
    <w:rsid w:val="00836132"/>
    <w:rsid w:val="008378F4"/>
    <w:rsid w:val="00837D78"/>
    <w:rsid w:val="0084009D"/>
    <w:rsid w:val="00840726"/>
    <w:rsid w:val="00840C18"/>
    <w:rsid w:val="00840E22"/>
    <w:rsid w:val="0084405F"/>
    <w:rsid w:val="00845C1A"/>
    <w:rsid w:val="008478FB"/>
    <w:rsid w:val="00850DA6"/>
    <w:rsid w:val="0085278F"/>
    <w:rsid w:val="0085453B"/>
    <w:rsid w:val="00855B9F"/>
    <w:rsid w:val="008566AE"/>
    <w:rsid w:val="00857E67"/>
    <w:rsid w:val="008616E7"/>
    <w:rsid w:val="008627D4"/>
    <w:rsid w:val="008628FB"/>
    <w:rsid w:val="00865398"/>
    <w:rsid w:val="008668F1"/>
    <w:rsid w:val="00867097"/>
    <w:rsid w:val="008705AD"/>
    <w:rsid w:val="008710E0"/>
    <w:rsid w:val="0087312C"/>
    <w:rsid w:val="00873586"/>
    <w:rsid w:val="00873638"/>
    <w:rsid w:val="00873755"/>
    <w:rsid w:val="00873EBF"/>
    <w:rsid w:val="00874EF4"/>
    <w:rsid w:val="008817BF"/>
    <w:rsid w:val="008849AE"/>
    <w:rsid w:val="00885299"/>
    <w:rsid w:val="008869C4"/>
    <w:rsid w:val="00887FAA"/>
    <w:rsid w:val="00890CB6"/>
    <w:rsid w:val="00891915"/>
    <w:rsid w:val="0089329D"/>
    <w:rsid w:val="00893CAD"/>
    <w:rsid w:val="00894F1F"/>
    <w:rsid w:val="00895FCE"/>
    <w:rsid w:val="0089701C"/>
    <w:rsid w:val="008970FF"/>
    <w:rsid w:val="008A4F37"/>
    <w:rsid w:val="008A72BD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0CF3"/>
    <w:rsid w:val="008C1B8B"/>
    <w:rsid w:val="008C1C13"/>
    <w:rsid w:val="008C212C"/>
    <w:rsid w:val="008C5CC4"/>
    <w:rsid w:val="008C6B79"/>
    <w:rsid w:val="008D4FA0"/>
    <w:rsid w:val="008D72EE"/>
    <w:rsid w:val="008D7E6F"/>
    <w:rsid w:val="008E07B7"/>
    <w:rsid w:val="008E277E"/>
    <w:rsid w:val="008E5E8E"/>
    <w:rsid w:val="008E6B37"/>
    <w:rsid w:val="008E7326"/>
    <w:rsid w:val="008E74DF"/>
    <w:rsid w:val="008E79C8"/>
    <w:rsid w:val="008F1C00"/>
    <w:rsid w:val="008F1D45"/>
    <w:rsid w:val="008F3284"/>
    <w:rsid w:val="008F7416"/>
    <w:rsid w:val="00902CD2"/>
    <w:rsid w:val="0090353F"/>
    <w:rsid w:val="00905459"/>
    <w:rsid w:val="009057F1"/>
    <w:rsid w:val="00905B1C"/>
    <w:rsid w:val="00906738"/>
    <w:rsid w:val="00907247"/>
    <w:rsid w:val="009072AB"/>
    <w:rsid w:val="009074A5"/>
    <w:rsid w:val="00913575"/>
    <w:rsid w:val="00913C69"/>
    <w:rsid w:val="0091506D"/>
    <w:rsid w:val="00916602"/>
    <w:rsid w:val="009167A7"/>
    <w:rsid w:val="00917727"/>
    <w:rsid w:val="00923A99"/>
    <w:rsid w:val="00924EBB"/>
    <w:rsid w:val="00926177"/>
    <w:rsid w:val="00930416"/>
    <w:rsid w:val="009313EC"/>
    <w:rsid w:val="009326F4"/>
    <w:rsid w:val="00933449"/>
    <w:rsid w:val="00933B1B"/>
    <w:rsid w:val="00935195"/>
    <w:rsid w:val="00942B4A"/>
    <w:rsid w:val="00943729"/>
    <w:rsid w:val="00943CD3"/>
    <w:rsid w:val="009441F1"/>
    <w:rsid w:val="00945CE2"/>
    <w:rsid w:val="00946764"/>
    <w:rsid w:val="009472FF"/>
    <w:rsid w:val="00950C9F"/>
    <w:rsid w:val="0095472D"/>
    <w:rsid w:val="0095483D"/>
    <w:rsid w:val="00954D48"/>
    <w:rsid w:val="009553D8"/>
    <w:rsid w:val="009561CE"/>
    <w:rsid w:val="0095645E"/>
    <w:rsid w:val="00956EB1"/>
    <w:rsid w:val="00957254"/>
    <w:rsid w:val="009604C6"/>
    <w:rsid w:val="00961501"/>
    <w:rsid w:val="0096172B"/>
    <w:rsid w:val="00961EFE"/>
    <w:rsid w:val="009626F8"/>
    <w:rsid w:val="00963462"/>
    <w:rsid w:val="00963FB4"/>
    <w:rsid w:val="009662D5"/>
    <w:rsid w:val="009676CE"/>
    <w:rsid w:val="00967B4E"/>
    <w:rsid w:val="009706FB"/>
    <w:rsid w:val="00971454"/>
    <w:rsid w:val="00972ECE"/>
    <w:rsid w:val="0097344C"/>
    <w:rsid w:val="009747A6"/>
    <w:rsid w:val="00975486"/>
    <w:rsid w:val="00976160"/>
    <w:rsid w:val="0097680C"/>
    <w:rsid w:val="009779B8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2A8"/>
    <w:rsid w:val="009935E7"/>
    <w:rsid w:val="00994B70"/>
    <w:rsid w:val="00996DB2"/>
    <w:rsid w:val="009A1168"/>
    <w:rsid w:val="009A1DC2"/>
    <w:rsid w:val="009A23BF"/>
    <w:rsid w:val="009A23D3"/>
    <w:rsid w:val="009A4665"/>
    <w:rsid w:val="009A665C"/>
    <w:rsid w:val="009A684E"/>
    <w:rsid w:val="009B05F9"/>
    <w:rsid w:val="009B07C0"/>
    <w:rsid w:val="009B351D"/>
    <w:rsid w:val="009B3D23"/>
    <w:rsid w:val="009B4743"/>
    <w:rsid w:val="009B501C"/>
    <w:rsid w:val="009B55C3"/>
    <w:rsid w:val="009B56BD"/>
    <w:rsid w:val="009C03AF"/>
    <w:rsid w:val="009C16B3"/>
    <w:rsid w:val="009C2484"/>
    <w:rsid w:val="009C2D42"/>
    <w:rsid w:val="009C360B"/>
    <w:rsid w:val="009C4A0D"/>
    <w:rsid w:val="009D2456"/>
    <w:rsid w:val="009D24F8"/>
    <w:rsid w:val="009D2978"/>
    <w:rsid w:val="009D2C2B"/>
    <w:rsid w:val="009D3F91"/>
    <w:rsid w:val="009D452A"/>
    <w:rsid w:val="009D4542"/>
    <w:rsid w:val="009D53EC"/>
    <w:rsid w:val="009D548F"/>
    <w:rsid w:val="009D58CE"/>
    <w:rsid w:val="009E0B03"/>
    <w:rsid w:val="009E2BA3"/>
    <w:rsid w:val="009E5C98"/>
    <w:rsid w:val="009F0BE3"/>
    <w:rsid w:val="009F1D1D"/>
    <w:rsid w:val="009F3156"/>
    <w:rsid w:val="009F344F"/>
    <w:rsid w:val="009F5A7F"/>
    <w:rsid w:val="009F5A9F"/>
    <w:rsid w:val="009F5D19"/>
    <w:rsid w:val="009F614A"/>
    <w:rsid w:val="009F7017"/>
    <w:rsid w:val="00A03E6A"/>
    <w:rsid w:val="00A0405C"/>
    <w:rsid w:val="00A0628A"/>
    <w:rsid w:val="00A11FA1"/>
    <w:rsid w:val="00A126EB"/>
    <w:rsid w:val="00A13750"/>
    <w:rsid w:val="00A17C31"/>
    <w:rsid w:val="00A17CF3"/>
    <w:rsid w:val="00A21552"/>
    <w:rsid w:val="00A243B6"/>
    <w:rsid w:val="00A243BC"/>
    <w:rsid w:val="00A246D6"/>
    <w:rsid w:val="00A24FE1"/>
    <w:rsid w:val="00A30205"/>
    <w:rsid w:val="00A311D2"/>
    <w:rsid w:val="00A32648"/>
    <w:rsid w:val="00A32C0F"/>
    <w:rsid w:val="00A3397C"/>
    <w:rsid w:val="00A339A6"/>
    <w:rsid w:val="00A3526E"/>
    <w:rsid w:val="00A41BBA"/>
    <w:rsid w:val="00A43700"/>
    <w:rsid w:val="00A44B73"/>
    <w:rsid w:val="00A47CCA"/>
    <w:rsid w:val="00A50A21"/>
    <w:rsid w:val="00A50DB3"/>
    <w:rsid w:val="00A51508"/>
    <w:rsid w:val="00A526B9"/>
    <w:rsid w:val="00A57E26"/>
    <w:rsid w:val="00A609E0"/>
    <w:rsid w:val="00A60ED3"/>
    <w:rsid w:val="00A619C8"/>
    <w:rsid w:val="00A70716"/>
    <w:rsid w:val="00A7151F"/>
    <w:rsid w:val="00A71C87"/>
    <w:rsid w:val="00A72B18"/>
    <w:rsid w:val="00A7382E"/>
    <w:rsid w:val="00A75AB8"/>
    <w:rsid w:val="00A76620"/>
    <w:rsid w:val="00A7666A"/>
    <w:rsid w:val="00A776E7"/>
    <w:rsid w:val="00A80521"/>
    <w:rsid w:val="00A81980"/>
    <w:rsid w:val="00A84A26"/>
    <w:rsid w:val="00A84DD1"/>
    <w:rsid w:val="00A856B3"/>
    <w:rsid w:val="00A869BA"/>
    <w:rsid w:val="00A87926"/>
    <w:rsid w:val="00A90494"/>
    <w:rsid w:val="00A92422"/>
    <w:rsid w:val="00A93E6D"/>
    <w:rsid w:val="00A9433A"/>
    <w:rsid w:val="00A95699"/>
    <w:rsid w:val="00A95A3A"/>
    <w:rsid w:val="00A97486"/>
    <w:rsid w:val="00AA07DA"/>
    <w:rsid w:val="00AA35CC"/>
    <w:rsid w:val="00AA47C6"/>
    <w:rsid w:val="00AA6763"/>
    <w:rsid w:val="00AA6E9F"/>
    <w:rsid w:val="00AB0583"/>
    <w:rsid w:val="00AB091E"/>
    <w:rsid w:val="00AB0D68"/>
    <w:rsid w:val="00AB1D53"/>
    <w:rsid w:val="00AB25FB"/>
    <w:rsid w:val="00AB3618"/>
    <w:rsid w:val="00AB4521"/>
    <w:rsid w:val="00AB56B1"/>
    <w:rsid w:val="00AB5F58"/>
    <w:rsid w:val="00AC1448"/>
    <w:rsid w:val="00AC1F2C"/>
    <w:rsid w:val="00AC27B4"/>
    <w:rsid w:val="00AC2F5B"/>
    <w:rsid w:val="00AC5150"/>
    <w:rsid w:val="00AC53DE"/>
    <w:rsid w:val="00AC6E6B"/>
    <w:rsid w:val="00AC76DD"/>
    <w:rsid w:val="00AD3145"/>
    <w:rsid w:val="00AD3C12"/>
    <w:rsid w:val="00AD65B8"/>
    <w:rsid w:val="00AD6861"/>
    <w:rsid w:val="00AD6919"/>
    <w:rsid w:val="00AD7431"/>
    <w:rsid w:val="00AD7BB3"/>
    <w:rsid w:val="00AE0609"/>
    <w:rsid w:val="00AE4B31"/>
    <w:rsid w:val="00AE5680"/>
    <w:rsid w:val="00AE5879"/>
    <w:rsid w:val="00AE70BE"/>
    <w:rsid w:val="00AE776B"/>
    <w:rsid w:val="00AE79D6"/>
    <w:rsid w:val="00AF0854"/>
    <w:rsid w:val="00AF2721"/>
    <w:rsid w:val="00AF2A54"/>
    <w:rsid w:val="00AF2C99"/>
    <w:rsid w:val="00AF412F"/>
    <w:rsid w:val="00AF4EEB"/>
    <w:rsid w:val="00AF50F3"/>
    <w:rsid w:val="00AF71D7"/>
    <w:rsid w:val="00AF734A"/>
    <w:rsid w:val="00B02626"/>
    <w:rsid w:val="00B10B32"/>
    <w:rsid w:val="00B118D1"/>
    <w:rsid w:val="00B11991"/>
    <w:rsid w:val="00B1290A"/>
    <w:rsid w:val="00B15828"/>
    <w:rsid w:val="00B15DE2"/>
    <w:rsid w:val="00B16FE0"/>
    <w:rsid w:val="00B171EC"/>
    <w:rsid w:val="00B176AE"/>
    <w:rsid w:val="00B206F1"/>
    <w:rsid w:val="00B2248C"/>
    <w:rsid w:val="00B23648"/>
    <w:rsid w:val="00B24C27"/>
    <w:rsid w:val="00B26791"/>
    <w:rsid w:val="00B27582"/>
    <w:rsid w:val="00B27E3C"/>
    <w:rsid w:val="00B30852"/>
    <w:rsid w:val="00B31059"/>
    <w:rsid w:val="00B31EA2"/>
    <w:rsid w:val="00B32409"/>
    <w:rsid w:val="00B32C53"/>
    <w:rsid w:val="00B34070"/>
    <w:rsid w:val="00B34263"/>
    <w:rsid w:val="00B34B3A"/>
    <w:rsid w:val="00B3631C"/>
    <w:rsid w:val="00B36C9D"/>
    <w:rsid w:val="00B36FA7"/>
    <w:rsid w:val="00B37013"/>
    <w:rsid w:val="00B37B68"/>
    <w:rsid w:val="00B40106"/>
    <w:rsid w:val="00B4341A"/>
    <w:rsid w:val="00B469E9"/>
    <w:rsid w:val="00B4700D"/>
    <w:rsid w:val="00B50A85"/>
    <w:rsid w:val="00B523F5"/>
    <w:rsid w:val="00B54F03"/>
    <w:rsid w:val="00B5591A"/>
    <w:rsid w:val="00B56EE0"/>
    <w:rsid w:val="00B57037"/>
    <w:rsid w:val="00B6001C"/>
    <w:rsid w:val="00B606BB"/>
    <w:rsid w:val="00B62FBE"/>
    <w:rsid w:val="00B630C6"/>
    <w:rsid w:val="00B6550C"/>
    <w:rsid w:val="00B65872"/>
    <w:rsid w:val="00B6767D"/>
    <w:rsid w:val="00B70B29"/>
    <w:rsid w:val="00B742F8"/>
    <w:rsid w:val="00B743FA"/>
    <w:rsid w:val="00B76A8C"/>
    <w:rsid w:val="00B77390"/>
    <w:rsid w:val="00B80C49"/>
    <w:rsid w:val="00B8153D"/>
    <w:rsid w:val="00B825B5"/>
    <w:rsid w:val="00B862FE"/>
    <w:rsid w:val="00B868B6"/>
    <w:rsid w:val="00B8716F"/>
    <w:rsid w:val="00B87657"/>
    <w:rsid w:val="00B9084E"/>
    <w:rsid w:val="00B9100E"/>
    <w:rsid w:val="00B918A9"/>
    <w:rsid w:val="00B97C46"/>
    <w:rsid w:val="00BA06AC"/>
    <w:rsid w:val="00BA1224"/>
    <w:rsid w:val="00BA1B89"/>
    <w:rsid w:val="00BA1EC6"/>
    <w:rsid w:val="00BA3EA8"/>
    <w:rsid w:val="00BA40CF"/>
    <w:rsid w:val="00BA41F5"/>
    <w:rsid w:val="00BA4B46"/>
    <w:rsid w:val="00BB26CF"/>
    <w:rsid w:val="00BB3D11"/>
    <w:rsid w:val="00BB4169"/>
    <w:rsid w:val="00BB4799"/>
    <w:rsid w:val="00BB5DD1"/>
    <w:rsid w:val="00BB61AA"/>
    <w:rsid w:val="00BB7289"/>
    <w:rsid w:val="00BC070D"/>
    <w:rsid w:val="00BC0996"/>
    <w:rsid w:val="00BC09BC"/>
    <w:rsid w:val="00BC0FA2"/>
    <w:rsid w:val="00BC12F5"/>
    <w:rsid w:val="00BC2916"/>
    <w:rsid w:val="00BC29EE"/>
    <w:rsid w:val="00BC322E"/>
    <w:rsid w:val="00BC4571"/>
    <w:rsid w:val="00BC4DB2"/>
    <w:rsid w:val="00BD1013"/>
    <w:rsid w:val="00BD1235"/>
    <w:rsid w:val="00BD2770"/>
    <w:rsid w:val="00BD27FC"/>
    <w:rsid w:val="00BD3086"/>
    <w:rsid w:val="00BD4228"/>
    <w:rsid w:val="00BE191C"/>
    <w:rsid w:val="00BE1AF5"/>
    <w:rsid w:val="00BE2C99"/>
    <w:rsid w:val="00BE5B3B"/>
    <w:rsid w:val="00BE60CB"/>
    <w:rsid w:val="00BE720F"/>
    <w:rsid w:val="00BF0E7B"/>
    <w:rsid w:val="00BF0F17"/>
    <w:rsid w:val="00BF14A7"/>
    <w:rsid w:val="00BF1A43"/>
    <w:rsid w:val="00BF264C"/>
    <w:rsid w:val="00BF388C"/>
    <w:rsid w:val="00BF3CBA"/>
    <w:rsid w:val="00BF50DD"/>
    <w:rsid w:val="00BF521F"/>
    <w:rsid w:val="00BF6162"/>
    <w:rsid w:val="00C00139"/>
    <w:rsid w:val="00C00B28"/>
    <w:rsid w:val="00C01492"/>
    <w:rsid w:val="00C02089"/>
    <w:rsid w:val="00C033AC"/>
    <w:rsid w:val="00C0379C"/>
    <w:rsid w:val="00C03FD8"/>
    <w:rsid w:val="00C05832"/>
    <w:rsid w:val="00C05C78"/>
    <w:rsid w:val="00C10D18"/>
    <w:rsid w:val="00C118B7"/>
    <w:rsid w:val="00C1236E"/>
    <w:rsid w:val="00C1272B"/>
    <w:rsid w:val="00C12EDF"/>
    <w:rsid w:val="00C130C5"/>
    <w:rsid w:val="00C13247"/>
    <w:rsid w:val="00C15666"/>
    <w:rsid w:val="00C22A3C"/>
    <w:rsid w:val="00C22AE1"/>
    <w:rsid w:val="00C23C14"/>
    <w:rsid w:val="00C24BA0"/>
    <w:rsid w:val="00C24C4B"/>
    <w:rsid w:val="00C26C1A"/>
    <w:rsid w:val="00C279FE"/>
    <w:rsid w:val="00C3016E"/>
    <w:rsid w:val="00C31A05"/>
    <w:rsid w:val="00C32128"/>
    <w:rsid w:val="00C32BAE"/>
    <w:rsid w:val="00C33832"/>
    <w:rsid w:val="00C3409D"/>
    <w:rsid w:val="00C34863"/>
    <w:rsid w:val="00C35FEF"/>
    <w:rsid w:val="00C41387"/>
    <w:rsid w:val="00C44958"/>
    <w:rsid w:val="00C4547A"/>
    <w:rsid w:val="00C45A5B"/>
    <w:rsid w:val="00C4627D"/>
    <w:rsid w:val="00C473F3"/>
    <w:rsid w:val="00C5290F"/>
    <w:rsid w:val="00C5365B"/>
    <w:rsid w:val="00C53B43"/>
    <w:rsid w:val="00C53FCF"/>
    <w:rsid w:val="00C553D5"/>
    <w:rsid w:val="00C5684A"/>
    <w:rsid w:val="00C56986"/>
    <w:rsid w:val="00C60248"/>
    <w:rsid w:val="00C61340"/>
    <w:rsid w:val="00C6156C"/>
    <w:rsid w:val="00C62512"/>
    <w:rsid w:val="00C627B4"/>
    <w:rsid w:val="00C64D5B"/>
    <w:rsid w:val="00C653D3"/>
    <w:rsid w:val="00C677D4"/>
    <w:rsid w:val="00C67BBD"/>
    <w:rsid w:val="00C70DA2"/>
    <w:rsid w:val="00C7295B"/>
    <w:rsid w:val="00C731DC"/>
    <w:rsid w:val="00C73297"/>
    <w:rsid w:val="00C76CB1"/>
    <w:rsid w:val="00C76CCD"/>
    <w:rsid w:val="00C77359"/>
    <w:rsid w:val="00C77CAC"/>
    <w:rsid w:val="00C8047F"/>
    <w:rsid w:val="00C81BD7"/>
    <w:rsid w:val="00C82CB1"/>
    <w:rsid w:val="00C82DD0"/>
    <w:rsid w:val="00C82E3F"/>
    <w:rsid w:val="00C8682F"/>
    <w:rsid w:val="00C87426"/>
    <w:rsid w:val="00C90B83"/>
    <w:rsid w:val="00C92FCA"/>
    <w:rsid w:val="00C93293"/>
    <w:rsid w:val="00C935F8"/>
    <w:rsid w:val="00C9567F"/>
    <w:rsid w:val="00C95E8B"/>
    <w:rsid w:val="00C97C6F"/>
    <w:rsid w:val="00CA0D1A"/>
    <w:rsid w:val="00CA1225"/>
    <w:rsid w:val="00CA156E"/>
    <w:rsid w:val="00CA1F2C"/>
    <w:rsid w:val="00CA32B9"/>
    <w:rsid w:val="00CA41D9"/>
    <w:rsid w:val="00CA56B8"/>
    <w:rsid w:val="00CA5FDD"/>
    <w:rsid w:val="00CA6D63"/>
    <w:rsid w:val="00CB13AB"/>
    <w:rsid w:val="00CB289D"/>
    <w:rsid w:val="00CB3A2D"/>
    <w:rsid w:val="00CB41F9"/>
    <w:rsid w:val="00CB42FC"/>
    <w:rsid w:val="00CB5488"/>
    <w:rsid w:val="00CB56CE"/>
    <w:rsid w:val="00CB6CDE"/>
    <w:rsid w:val="00CB71C6"/>
    <w:rsid w:val="00CB7644"/>
    <w:rsid w:val="00CC0B98"/>
    <w:rsid w:val="00CC20F2"/>
    <w:rsid w:val="00CC32C4"/>
    <w:rsid w:val="00CD276D"/>
    <w:rsid w:val="00CD3863"/>
    <w:rsid w:val="00CD3C13"/>
    <w:rsid w:val="00CD451B"/>
    <w:rsid w:val="00CD51A3"/>
    <w:rsid w:val="00CD55AD"/>
    <w:rsid w:val="00CE0776"/>
    <w:rsid w:val="00CE1A6D"/>
    <w:rsid w:val="00CE23B0"/>
    <w:rsid w:val="00CE23B7"/>
    <w:rsid w:val="00CE2A51"/>
    <w:rsid w:val="00CE2C36"/>
    <w:rsid w:val="00CE37BB"/>
    <w:rsid w:val="00CE45F7"/>
    <w:rsid w:val="00CE4D75"/>
    <w:rsid w:val="00CE602E"/>
    <w:rsid w:val="00CE632E"/>
    <w:rsid w:val="00CE6B68"/>
    <w:rsid w:val="00CE731D"/>
    <w:rsid w:val="00CE75F2"/>
    <w:rsid w:val="00CE7E92"/>
    <w:rsid w:val="00CF0706"/>
    <w:rsid w:val="00CF38F5"/>
    <w:rsid w:val="00CF439E"/>
    <w:rsid w:val="00CF5B78"/>
    <w:rsid w:val="00CF627F"/>
    <w:rsid w:val="00CF762E"/>
    <w:rsid w:val="00CF7850"/>
    <w:rsid w:val="00CF7930"/>
    <w:rsid w:val="00D00B48"/>
    <w:rsid w:val="00D01DEF"/>
    <w:rsid w:val="00D03C29"/>
    <w:rsid w:val="00D04B15"/>
    <w:rsid w:val="00D060FC"/>
    <w:rsid w:val="00D073CD"/>
    <w:rsid w:val="00D07963"/>
    <w:rsid w:val="00D07DC8"/>
    <w:rsid w:val="00D1509B"/>
    <w:rsid w:val="00D171D2"/>
    <w:rsid w:val="00D1738A"/>
    <w:rsid w:val="00D21934"/>
    <w:rsid w:val="00D21F65"/>
    <w:rsid w:val="00D2270C"/>
    <w:rsid w:val="00D22AEE"/>
    <w:rsid w:val="00D24135"/>
    <w:rsid w:val="00D2602D"/>
    <w:rsid w:val="00D26671"/>
    <w:rsid w:val="00D30807"/>
    <w:rsid w:val="00D31198"/>
    <w:rsid w:val="00D32FF2"/>
    <w:rsid w:val="00D331C7"/>
    <w:rsid w:val="00D36D45"/>
    <w:rsid w:val="00D37896"/>
    <w:rsid w:val="00D37EFC"/>
    <w:rsid w:val="00D40346"/>
    <w:rsid w:val="00D40D8F"/>
    <w:rsid w:val="00D41898"/>
    <w:rsid w:val="00D41D01"/>
    <w:rsid w:val="00D428EF"/>
    <w:rsid w:val="00D4685F"/>
    <w:rsid w:val="00D47ACD"/>
    <w:rsid w:val="00D50E0F"/>
    <w:rsid w:val="00D51DD3"/>
    <w:rsid w:val="00D52206"/>
    <w:rsid w:val="00D522EB"/>
    <w:rsid w:val="00D52CAD"/>
    <w:rsid w:val="00D53007"/>
    <w:rsid w:val="00D54051"/>
    <w:rsid w:val="00D54F3C"/>
    <w:rsid w:val="00D55083"/>
    <w:rsid w:val="00D554C3"/>
    <w:rsid w:val="00D60C45"/>
    <w:rsid w:val="00D60FB9"/>
    <w:rsid w:val="00D61FE8"/>
    <w:rsid w:val="00D62274"/>
    <w:rsid w:val="00D62712"/>
    <w:rsid w:val="00D6397E"/>
    <w:rsid w:val="00D66749"/>
    <w:rsid w:val="00D6748D"/>
    <w:rsid w:val="00D67F0A"/>
    <w:rsid w:val="00D67FFC"/>
    <w:rsid w:val="00D70296"/>
    <w:rsid w:val="00D705B4"/>
    <w:rsid w:val="00D70CF0"/>
    <w:rsid w:val="00D71B30"/>
    <w:rsid w:val="00D72C4F"/>
    <w:rsid w:val="00D74D97"/>
    <w:rsid w:val="00D754F6"/>
    <w:rsid w:val="00D80B63"/>
    <w:rsid w:val="00D8199C"/>
    <w:rsid w:val="00D822F7"/>
    <w:rsid w:val="00D82E9E"/>
    <w:rsid w:val="00D83F0F"/>
    <w:rsid w:val="00D85849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4A9B"/>
    <w:rsid w:val="00D96746"/>
    <w:rsid w:val="00DA1267"/>
    <w:rsid w:val="00DA1378"/>
    <w:rsid w:val="00DA2A93"/>
    <w:rsid w:val="00DA2E3F"/>
    <w:rsid w:val="00DA407A"/>
    <w:rsid w:val="00DA4B66"/>
    <w:rsid w:val="00DA53CF"/>
    <w:rsid w:val="00DA5F6F"/>
    <w:rsid w:val="00DA6012"/>
    <w:rsid w:val="00DA6752"/>
    <w:rsid w:val="00DA70DA"/>
    <w:rsid w:val="00DB110F"/>
    <w:rsid w:val="00DB27C1"/>
    <w:rsid w:val="00DB31BA"/>
    <w:rsid w:val="00DB3427"/>
    <w:rsid w:val="00DB3659"/>
    <w:rsid w:val="00DB3694"/>
    <w:rsid w:val="00DB385F"/>
    <w:rsid w:val="00DB4502"/>
    <w:rsid w:val="00DB6978"/>
    <w:rsid w:val="00DB73CF"/>
    <w:rsid w:val="00DB7AE4"/>
    <w:rsid w:val="00DC043F"/>
    <w:rsid w:val="00DC168C"/>
    <w:rsid w:val="00DC1F0B"/>
    <w:rsid w:val="00DC2368"/>
    <w:rsid w:val="00DC26EA"/>
    <w:rsid w:val="00DC44FD"/>
    <w:rsid w:val="00DC5F26"/>
    <w:rsid w:val="00DC6762"/>
    <w:rsid w:val="00DD146F"/>
    <w:rsid w:val="00DD20FD"/>
    <w:rsid w:val="00DD3E5C"/>
    <w:rsid w:val="00DD4503"/>
    <w:rsid w:val="00DD5886"/>
    <w:rsid w:val="00DE0799"/>
    <w:rsid w:val="00DE15AC"/>
    <w:rsid w:val="00DE1DFE"/>
    <w:rsid w:val="00DE32BB"/>
    <w:rsid w:val="00DE5759"/>
    <w:rsid w:val="00DE6E77"/>
    <w:rsid w:val="00DE7EE2"/>
    <w:rsid w:val="00DF013F"/>
    <w:rsid w:val="00DF0A28"/>
    <w:rsid w:val="00DF1968"/>
    <w:rsid w:val="00DF2B09"/>
    <w:rsid w:val="00DF35F9"/>
    <w:rsid w:val="00DF37F6"/>
    <w:rsid w:val="00DF45DF"/>
    <w:rsid w:val="00DF4690"/>
    <w:rsid w:val="00DF4EA0"/>
    <w:rsid w:val="00DF6E9A"/>
    <w:rsid w:val="00DF796A"/>
    <w:rsid w:val="00E01E12"/>
    <w:rsid w:val="00E01ED5"/>
    <w:rsid w:val="00E04ABB"/>
    <w:rsid w:val="00E04AE8"/>
    <w:rsid w:val="00E06C13"/>
    <w:rsid w:val="00E0769D"/>
    <w:rsid w:val="00E10466"/>
    <w:rsid w:val="00E10F0A"/>
    <w:rsid w:val="00E11278"/>
    <w:rsid w:val="00E11A5B"/>
    <w:rsid w:val="00E1326D"/>
    <w:rsid w:val="00E16E48"/>
    <w:rsid w:val="00E17147"/>
    <w:rsid w:val="00E17244"/>
    <w:rsid w:val="00E20C51"/>
    <w:rsid w:val="00E20C98"/>
    <w:rsid w:val="00E23216"/>
    <w:rsid w:val="00E23893"/>
    <w:rsid w:val="00E24C12"/>
    <w:rsid w:val="00E2632D"/>
    <w:rsid w:val="00E278D4"/>
    <w:rsid w:val="00E313AD"/>
    <w:rsid w:val="00E31472"/>
    <w:rsid w:val="00E3185D"/>
    <w:rsid w:val="00E33048"/>
    <w:rsid w:val="00E33290"/>
    <w:rsid w:val="00E33F43"/>
    <w:rsid w:val="00E34066"/>
    <w:rsid w:val="00E34C05"/>
    <w:rsid w:val="00E34CF5"/>
    <w:rsid w:val="00E36B3D"/>
    <w:rsid w:val="00E37025"/>
    <w:rsid w:val="00E37FCF"/>
    <w:rsid w:val="00E401FC"/>
    <w:rsid w:val="00E420D7"/>
    <w:rsid w:val="00E42D4D"/>
    <w:rsid w:val="00E43A9F"/>
    <w:rsid w:val="00E47BF6"/>
    <w:rsid w:val="00E50BD0"/>
    <w:rsid w:val="00E51639"/>
    <w:rsid w:val="00E525B5"/>
    <w:rsid w:val="00E53811"/>
    <w:rsid w:val="00E543ED"/>
    <w:rsid w:val="00E5594E"/>
    <w:rsid w:val="00E5658D"/>
    <w:rsid w:val="00E57600"/>
    <w:rsid w:val="00E5761C"/>
    <w:rsid w:val="00E57A7C"/>
    <w:rsid w:val="00E57E17"/>
    <w:rsid w:val="00E6107C"/>
    <w:rsid w:val="00E61F70"/>
    <w:rsid w:val="00E63A97"/>
    <w:rsid w:val="00E65465"/>
    <w:rsid w:val="00E666D8"/>
    <w:rsid w:val="00E6708F"/>
    <w:rsid w:val="00E703AC"/>
    <w:rsid w:val="00E70F07"/>
    <w:rsid w:val="00E7184B"/>
    <w:rsid w:val="00E72C33"/>
    <w:rsid w:val="00E738D3"/>
    <w:rsid w:val="00E75E01"/>
    <w:rsid w:val="00E75F41"/>
    <w:rsid w:val="00E76314"/>
    <w:rsid w:val="00E76ADB"/>
    <w:rsid w:val="00E776AA"/>
    <w:rsid w:val="00E810D2"/>
    <w:rsid w:val="00E81F8D"/>
    <w:rsid w:val="00E82103"/>
    <w:rsid w:val="00E8457A"/>
    <w:rsid w:val="00E86054"/>
    <w:rsid w:val="00E86B23"/>
    <w:rsid w:val="00E87E16"/>
    <w:rsid w:val="00E90DC8"/>
    <w:rsid w:val="00E910EA"/>
    <w:rsid w:val="00E91C71"/>
    <w:rsid w:val="00E95661"/>
    <w:rsid w:val="00E96D82"/>
    <w:rsid w:val="00E96F73"/>
    <w:rsid w:val="00EA2FE8"/>
    <w:rsid w:val="00EA4C19"/>
    <w:rsid w:val="00EA680A"/>
    <w:rsid w:val="00EA7C24"/>
    <w:rsid w:val="00EA7FF6"/>
    <w:rsid w:val="00EB144D"/>
    <w:rsid w:val="00EB34C0"/>
    <w:rsid w:val="00EB46CC"/>
    <w:rsid w:val="00EC0437"/>
    <w:rsid w:val="00EC0726"/>
    <w:rsid w:val="00EC1BF9"/>
    <w:rsid w:val="00EC3777"/>
    <w:rsid w:val="00EC5C75"/>
    <w:rsid w:val="00EC6115"/>
    <w:rsid w:val="00EC63FC"/>
    <w:rsid w:val="00EC6E53"/>
    <w:rsid w:val="00EC74ED"/>
    <w:rsid w:val="00EC796E"/>
    <w:rsid w:val="00ED1114"/>
    <w:rsid w:val="00ED1A6A"/>
    <w:rsid w:val="00ED3FE0"/>
    <w:rsid w:val="00EE043F"/>
    <w:rsid w:val="00EE0938"/>
    <w:rsid w:val="00EE12A4"/>
    <w:rsid w:val="00EE1AC7"/>
    <w:rsid w:val="00EE1BAC"/>
    <w:rsid w:val="00EE2678"/>
    <w:rsid w:val="00EE2889"/>
    <w:rsid w:val="00EE34BC"/>
    <w:rsid w:val="00EE3B80"/>
    <w:rsid w:val="00EE4F97"/>
    <w:rsid w:val="00EE6A2D"/>
    <w:rsid w:val="00EF00F5"/>
    <w:rsid w:val="00EF028E"/>
    <w:rsid w:val="00EF0B10"/>
    <w:rsid w:val="00EF39B9"/>
    <w:rsid w:val="00EF3C50"/>
    <w:rsid w:val="00EF6330"/>
    <w:rsid w:val="00EF64A4"/>
    <w:rsid w:val="00EF7638"/>
    <w:rsid w:val="00F0049C"/>
    <w:rsid w:val="00F01036"/>
    <w:rsid w:val="00F01179"/>
    <w:rsid w:val="00F019EB"/>
    <w:rsid w:val="00F02DE6"/>
    <w:rsid w:val="00F03095"/>
    <w:rsid w:val="00F03454"/>
    <w:rsid w:val="00F03E7A"/>
    <w:rsid w:val="00F04315"/>
    <w:rsid w:val="00F049CA"/>
    <w:rsid w:val="00F051EC"/>
    <w:rsid w:val="00F057A6"/>
    <w:rsid w:val="00F05D81"/>
    <w:rsid w:val="00F10AC5"/>
    <w:rsid w:val="00F11714"/>
    <w:rsid w:val="00F1280D"/>
    <w:rsid w:val="00F1411A"/>
    <w:rsid w:val="00F14EF7"/>
    <w:rsid w:val="00F176B1"/>
    <w:rsid w:val="00F20982"/>
    <w:rsid w:val="00F20C97"/>
    <w:rsid w:val="00F22879"/>
    <w:rsid w:val="00F22E6B"/>
    <w:rsid w:val="00F233A2"/>
    <w:rsid w:val="00F246DF"/>
    <w:rsid w:val="00F26D2D"/>
    <w:rsid w:val="00F27E1A"/>
    <w:rsid w:val="00F30C36"/>
    <w:rsid w:val="00F348F1"/>
    <w:rsid w:val="00F36375"/>
    <w:rsid w:val="00F417EE"/>
    <w:rsid w:val="00F42439"/>
    <w:rsid w:val="00F44B0D"/>
    <w:rsid w:val="00F46358"/>
    <w:rsid w:val="00F4657D"/>
    <w:rsid w:val="00F50283"/>
    <w:rsid w:val="00F50892"/>
    <w:rsid w:val="00F53729"/>
    <w:rsid w:val="00F5433B"/>
    <w:rsid w:val="00F54CDE"/>
    <w:rsid w:val="00F55765"/>
    <w:rsid w:val="00F558C6"/>
    <w:rsid w:val="00F56821"/>
    <w:rsid w:val="00F57AE5"/>
    <w:rsid w:val="00F57C7A"/>
    <w:rsid w:val="00F60640"/>
    <w:rsid w:val="00F616B0"/>
    <w:rsid w:val="00F63F58"/>
    <w:rsid w:val="00F67B8C"/>
    <w:rsid w:val="00F67EEB"/>
    <w:rsid w:val="00F703A1"/>
    <w:rsid w:val="00F70550"/>
    <w:rsid w:val="00F70B44"/>
    <w:rsid w:val="00F74E67"/>
    <w:rsid w:val="00F753A9"/>
    <w:rsid w:val="00F7607D"/>
    <w:rsid w:val="00F80A6E"/>
    <w:rsid w:val="00F848CB"/>
    <w:rsid w:val="00F84C09"/>
    <w:rsid w:val="00F85113"/>
    <w:rsid w:val="00F855BE"/>
    <w:rsid w:val="00F85D2C"/>
    <w:rsid w:val="00F85E4C"/>
    <w:rsid w:val="00F87623"/>
    <w:rsid w:val="00F914AE"/>
    <w:rsid w:val="00F91D44"/>
    <w:rsid w:val="00F91FAC"/>
    <w:rsid w:val="00F92181"/>
    <w:rsid w:val="00F93B55"/>
    <w:rsid w:val="00F962FA"/>
    <w:rsid w:val="00F9781B"/>
    <w:rsid w:val="00FA1095"/>
    <w:rsid w:val="00FA3512"/>
    <w:rsid w:val="00FA7663"/>
    <w:rsid w:val="00FA7F99"/>
    <w:rsid w:val="00FB0CC8"/>
    <w:rsid w:val="00FB549E"/>
    <w:rsid w:val="00FC0A77"/>
    <w:rsid w:val="00FC12A6"/>
    <w:rsid w:val="00FC1488"/>
    <w:rsid w:val="00FC2448"/>
    <w:rsid w:val="00FC32FF"/>
    <w:rsid w:val="00FC3326"/>
    <w:rsid w:val="00FC5623"/>
    <w:rsid w:val="00FC65D1"/>
    <w:rsid w:val="00FC7149"/>
    <w:rsid w:val="00FD0A44"/>
    <w:rsid w:val="00FD1AF8"/>
    <w:rsid w:val="00FD2F8B"/>
    <w:rsid w:val="00FD3A04"/>
    <w:rsid w:val="00FD40C9"/>
    <w:rsid w:val="00FD4A54"/>
    <w:rsid w:val="00FD4C04"/>
    <w:rsid w:val="00FD57B2"/>
    <w:rsid w:val="00FD59E8"/>
    <w:rsid w:val="00FD5A7E"/>
    <w:rsid w:val="00FD6959"/>
    <w:rsid w:val="00FE0441"/>
    <w:rsid w:val="00FE0B5A"/>
    <w:rsid w:val="00FE0B65"/>
    <w:rsid w:val="00FE29C9"/>
    <w:rsid w:val="00FE2F28"/>
    <w:rsid w:val="00FE4F90"/>
    <w:rsid w:val="00FE55F0"/>
    <w:rsid w:val="00FE5A8F"/>
    <w:rsid w:val="00FF049D"/>
    <w:rsid w:val="00FF13F4"/>
    <w:rsid w:val="00FF2606"/>
    <w:rsid w:val="00FF64B7"/>
    <w:rsid w:val="00FF6AB2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info1101338">
    <w:name w:val="info1101338"/>
    <w:basedOn w:val="DefaultParagraphFont"/>
    <w:rsid w:val="009A1168"/>
  </w:style>
  <w:style w:type="character" w:customStyle="1" w:styleId="DefaultFontHxMailStyle">
    <w:name w:val="Default Font HxMail Style"/>
    <w:basedOn w:val="DefaultParagraphFont"/>
    <w:rsid w:val="00F11714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sche-eperformance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room.porsche.co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schecenterpuertoric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9CAC-95F5-42C5-9DC6-82572436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5900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8</cp:revision>
  <cp:lastPrinted>2017-01-10T13:18:00Z</cp:lastPrinted>
  <dcterms:created xsi:type="dcterms:W3CDTF">2021-06-15T21:18:00Z</dcterms:created>
  <dcterms:modified xsi:type="dcterms:W3CDTF">2021-06-15T21:22:00Z</dcterms:modified>
</cp:coreProperties>
</file>